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cec5" w14:textId="da4c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ноября 2011 года № 363. Зарегистрировано Департаментом юстиции Кызылординской области 23 декабря 2011 года № 10-8-163. Утратило силу решением Сырдарьинского районного маслихата Кызылординской области от 26 ноября 2015 года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26.11.2015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N 99 "О налогах и других обязательных платежах в бюджет (Налоговый кодекс)",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на 50 процентов ставки земельного налога от базовых ставок земельного налога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земель выделенных (отведенных) под автостоянки (паркинги), автозаправочные станции в Сырдарьинском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ХХХХII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налогового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Сырдарьинскому району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Налогового Комитета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_________________Ф.Кожабергенов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ноября 2011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Гриф согласования с изменениями, внесенными решением Сырдарьинского районного маслихата Кызылординской области от 20.03.2012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