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2580" w14:textId="1482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9 июля 2010 года № 313 "О правилах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11 ноября 2011 года № 470. Зарегистрировано Управлением юстиции города Костаная Костанайской области 8 декабря 2011 года № 9-1-174. Утратило силу решением маслихата города Костаная Костанайской области от 9 февраля 2015 года № 291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 решение маслихата "О правилах оказания жилищной помощи" от 9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9-1-152, опубликованное от 24 августа 2011 года и 26 августа 2011 года в газете "Костанай")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Для назначения жилищной помощи гражданин (семья) (далее – заявитель) обращается в уполномоченный орган, осуществляющий назначение жилищной помощи (далее – уполномоченный орган), либо в центр обслуживания населения на альтернативной основе (далее – центр) с заявлением и представляет следующие документы:";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Документы представляются в уполномоченный орган, либо центр в подлинниках и копиях.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органа, либо центра копии документов формируются в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течение десяти календарных дней с момента сдачи необходимых для назначения жилищной помощи документов принимает решение о назначении или отказе в назначении жилищной помощи.".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8               Н. Шонов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В. Рубинский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