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edcd3" w14:textId="92edc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применения мер раннего реагирования и методика определения факторов, влияющих на ухудшение финансового положения накопительного пенсионного фонда и (или) организации, осуществляющей инвестиционное управление пенсионными активами, страховой (перестраховочной) организации, страховой группы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февраля 2012 года № 66. Зарегистрировано в Министерстве юстиции Республики Казахстан 12 апреля 2012 года № 7565. Утратило силу постановлением Правления Национального Банка Республики Казахстан от 27 августа 2013 года № 233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Национального Банка РК от 27.08.2013 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«О внесении изменений и дополнений в законодательные акты Республики Казахстан по вопросам регулирования банковской деятельности и финансовых организаций в части минимизации рисков»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мер раннего реагирования и методику определения факторов, влияющих на ухудшение финансового положения накопительного пенсионного фонда и (или) организации, осуществляющей инвестиционное управление пенсионными активами, страховой (перестраховочной) организации, страховой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28 ноября 2008 года № 200 «Об утверждении Правил применения мер раннего реагирования и методики определения факторов, влияющих на ухудшение финансового положения накопительного пенсионного фонда и (или) организации, осуществляющей инвестиционное управление пенсионными активами, страховой (перестраховочной) организации» (зарегистрированное в Реестре государственной регистрации нормативных правовых актов под № 5464);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5 августа 2009 года № 175 «О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28 ноября 2008 года № 200 «Об утверждении Правил применения мер раннего реагирования и методики определения факторов, влияющих на ухудшение финансового положения банка второго уровня, накопительного пенсионного фонда и (или) организации, осуществляющей инвестиционное управление пенсионными активами, страховой (перестраховочной) организации» (зарегистрированное в Реестре государственной регистрации нормативных правовых актов под № 5780);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Правления Агентства Республики Казахстан по регулированию и надзору финансового рынка и финансовых организаций от 28 февраля 2011 года № 23 «Об утверждении Правил применения мер раннего реагирования и методики определении факторов, влияющих на ухудшение финансового положения банка второго уровня, и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28 ноября 2008 года № 200 «Об утверждении Правил применения мер раннего реагирования и методики определения факторов, влияющих на ухудшение финансового положения банка второго уровня, накопительного пенсионного фонда и (или) организации, осуществляющей инвестиционное управление пенсионными активами, страховой (перестраховочной) организации» (зарегистрированное в Реестре государственной регистрации нормативных правовых актов под № 6886).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2012 года № 66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применения мер раннего реагирования и методика</w:t>
      </w:r>
      <w:r>
        <w:br/>
      </w:r>
      <w:r>
        <w:rPr>
          <w:rFonts w:ascii="Times New Roman"/>
          <w:b/>
          <w:i w:val="false"/>
          <w:color w:val="000000"/>
        </w:rPr>
        <w:t>
определения факторов, влияющих на ухудшение финансового</w:t>
      </w:r>
      <w:r>
        <w:br/>
      </w:r>
      <w:r>
        <w:rPr>
          <w:rFonts w:ascii="Times New Roman"/>
          <w:b/>
          <w:i w:val="false"/>
          <w:color w:val="000000"/>
        </w:rPr>
        <w:t>
положения накопительного пенсионного фонда и (или) организации,</w:t>
      </w:r>
      <w:r>
        <w:br/>
      </w:r>
      <w:r>
        <w:rPr>
          <w:rFonts w:ascii="Times New Roman"/>
          <w:b/>
          <w:i w:val="false"/>
          <w:color w:val="000000"/>
        </w:rPr>
        <w:t>
осуществляющей инвестиционное управление пенсионными активами,</w:t>
      </w:r>
      <w:r>
        <w:br/>
      </w:r>
      <w:r>
        <w:rPr>
          <w:rFonts w:ascii="Times New Roman"/>
          <w:b/>
          <w:i w:val="false"/>
          <w:color w:val="000000"/>
        </w:rPr>
        <w:t>
страховой (перестраховочной) организации, страховой группы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применения мер раннего реагирования и методика определения факторов, влияющих на ухудшение финансового положения накопительного пенсионного фонда и (или) организации, осуществляющей инвестиционное управление пенсионными активами, страховой (перестраховочной) организации, страховой группы (далее - Правила) разработаны в соответствии с законами Республики Казахстан от 20 июня 1997 года «</w:t>
      </w:r>
      <w:r>
        <w:rPr>
          <w:rFonts w:ascii="Times New Roman"/>
          <w:b w:val="false"/>
          <w:i w:val="false"/>
          <w:color w:val="000000"/>
          <w:sz w:val="28"/>
        </w:rPr>
        <w:t>О пенсионном обеспечении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 (далее - Закон о пенсионном обеспечении), от 18 декабря 2000 года  «</w:t>
      </w:r>
      <w:r>
        <w:rPr>
          <w:rFonts w:ascii="Times New Roman"/>
          <w:b w:val="false"/>
          <w:i w:val="false"/>
          <w:color w:val="000000"/>
          <w:sz w:val="28"/>
        </w:rPr>
        <w:t>О страховой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»(далее - Закон о страховой деятельности) и устанавливают порядок применения мер раннего реагирования и методику определения факторов, влияющих на ухудшение финансового положения накопительного пенсионного фонда и (или) организации, осуществляющей инвестиционное управление пенсионными активами, страховой (перестраховочной) организации (далее - финансовая организация), страховой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Комитет по контролю и надзору финансового рынка и финансовых организаций Национального Банка Республики Казахстан (далее – уполномоченный орган) применяет к финансовым организациям и страховым группам меры раннего реагирования при выявлении факторов, влияющих на ухудшение их финансового состояния.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Порядок применение мер раннего реагирования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орган осуществляет анализ финансового положения финансовой организации, страховой группы для выявления факторов, влияющих на ухудшение финансового положения, предусмотренных пунктами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за исключением фактора,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настоящих Правил: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финансовой организации - ежемесячно на базе данных регуляторной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страховой группы - ежеквартально на базе данных регуляторной отчетности.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Факторами, влияющими на ухудшение финансового положения накопительного пенсионного фонда (далее – Фонд) и (или) организации, осуществляющей инвестиционное управление пенсионными активами (далее – Организация),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снижение коэффициента достаточности собственного капитала;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снижение коэффициента номинального дохода;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увеличение соотношения объема пенсионных активов Фонда, размещенных в финансовые инструменты, выпущенные эмитентами Республики Казахстан, относящимися к одному сектору экономики Республики Казахстан, к общему объему пенсионных активов данного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увеличение соотношения объема собственных активов Фонда и (или) Организации, размещенных в финансовые инструменты, выпущенные эмитентами Республики Казахстан, относящимися к одному сектору экономики Республики Казахстан, к общему объему собственных активов данного Фонда и (или)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увеличение соотношения объема пенсионных активов Фонда, размещенных в финансовые инструменты, деноминированные в иностранной валюте, к общему объему пенсионных активов данного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увеличение соотношения объема собственных активов Фонда и (или) Организации, размещенных в финансовые инструменты, деноминированные в иностранной валюте, к общему объему собственных активов данного Фонда и (или)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увеличение совокупной доли инвестиций за счет пенсионных активов Фонда в акции от общего объема пенсионных активов данного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увеличение совокупной доли инвестиций за счет собственных активов Фонда и (или) Организации в акции от общего объема собственных активов данного Фонда и (или)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увеличение соотношения объема пенсионных активов Фонда, размещенных в финансовые инструменты с высокой степенью кредитного риска, к общему объему пенсионных активов данного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увеличение доли инвестиций за счет пенсионных активов в финансовые инструменты, по которым эмитент допустил дефолт по выплате вознаграждения и (или) основной суммы долга по выпущенным облигациям, от общего объема пенсионных активов данного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увеличение доли инвестиций за счет собственных активов в финансовые инструменты, по которым эмитент допустил дефолт по выплате вознаграждения и (или) основной суммы долга по выпущенным облигациям, от общего объема собственных активов данного Фонда и (или)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превышение лимитов инвестирования, установленных советом директоров и (или) инвестиционным комитетом Фонда и (или)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Факторами, влияющими на ухудшение финансового положения страховой (перестраховочной) организации,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снижение норматива достаточности маржи платежеспособности;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снижение норматива достаточности высоколиквидных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увеличение коэффициентов убыточности;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увеличение доли акций в общей сумме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превышение соотношения объема ответственности по договору (договорам) перестрахования в отдельной перестраховочной организации - нерезиденте Республики Казахстан к общему объему ответственности по договорам страхования и перестрахования;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убыточная деятельность страховой (перестраховочной)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превышение соотношения общих и административных расходов к страховым премиям, принятым по договорам страхования (перестрахования);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превышение соотношения расходов в виде комиссионного вознаграждения по страховой деятельности по каждому добровольному классу страхования в отрасли «общее страхование» к страховым премиям, принятым по договорам страхования (перестрахования) по соответствующему классу страхования в отрасли «общее страхование».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Факторами, влияющими на ухудшение финансового положения страховой группы,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снижение норматива достаточности маржи платежеспособности;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снижение собственного капитала по балансу участника (участников) страховой группы ниже размера их уставного капитала по балансу;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превышение объема сделок между участниками страховой группы, являющимися финансовыми организациями, а также между участниками страховой группы, являющимися финансовой организацией, и иными участниками страховой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применение мер раннего реагирования в отношении финансовых организаций, являющихся участниками страховой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выявлении факторов, предусмотренных пунктами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результате анализа финансового положения финансовой организации, страховой группы и (или) по итогам проверки финансовой организации, страхового холдинга либо участников страховой группы, уполномоченный орган направляет в финансовую организацию и (или) ее акционерам, страховому холдингу и (или) его крупному участнику требование в письменной форме по представлению плана мероприятий, предусматривающего меры раннего реагирования по повышению финансовой устойчивости финансовой организации, страховой группы, недопущению ухудшения их финансового положения и увеличения рисков, связанных с их деятельностью (далее - план мероприятий).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Финансовая организация и (или) ее акционеры, страховой холдинг и (или) его крупные участники в срок не более пяти рабочих дней со дня получения требования уполномоченного органа разрабатывают и представляют в уполномоченный орган план мероприятий, который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детальный анализ фактора, влияющего на ухудшение финансового положения финансовой организации, страховой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прогноз данного фактора, обоснование данного прогноза и негативные влияния на деятельность финансовой организации, страховой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меры по улучшению данного фактора, то есть доведения до уровня, не представляющего угрозу (дополнительные риски) для деятельности финансовой организации, страховой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сроки исполнения плана мероприятий (с указанием сроков исполнения по каждому пункту плана мероприятий);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ответственных должностных лиц за исполнение плана мероприятий (с указанием должностных лиц, ответственных за исполнение, по каждому пункту плана мероприятий).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проводит предварительное рассмотрение плана мероприятий в течение десяти рабочих дней с даты его представления финансовой организацией и (или) ее акционерами, страховым холдингом и (или) его крупными участниками.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несогласии уполномоченного органа с планом мероприятий, предоставленным финансовой организацией и (или) ее акционерами, страховым холдингом и (или) его крупными участниками на рассмотрение, уполномоченный орган и финансовая организация, страховой холдинг и (или) его крупные участники проводят совместные обсуждения с целью доработки плана мероприятий. При этом финансовая организация, страховой холдинг и (или) его крупные участники корректирует план для устранения замечаний уполномоченного органа или, при несогласии с такими замечаниями, предоставляет свои обоснования.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одобряет или не одобряет доработанный план мероприятий в течение пяти рабочих дней с даты его представления либо с даты получения обоснований несогласия с замечаниями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одобрении представленного плана мероприятий уполномоченным органом финансовая организация и (или) ее акционеры, страховой холдинг и (или) его крупные участники приступают к его реализации и представляют в уполномоченный орган отчет о выполнении мероприятий в сроки, установленные планом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неодобрении плана мероприятий уполномоченный орган применяет к финансовой организации и (или) ее акционерам, страховому холдингу и (или) его крупным участникам одну или несколько мер раннего реагирования посредством предъявления требований,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41-2 Закона о пенсионном обеспечении, пунктами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Закона о страховой деятельности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самостоятельном выявлении факторов, предусмотренных пунктами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финансовая организация, страховой холдинг и (или) его крупные участники в течение пяти рабочих дней со дня выявления указанных факторов представляет в уполномоченный орган информацию, отражающую состояние ухудшения их финансового положения с приложением плана мероприятий, предусмотренного настоящими Правилами.</w:t>
      </w:r>
    </w:p>
    <w:bookmarkEnd w:id="5"/>
    <w:bookmarkStart w:name="z5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Методика определения факторов, влияющих</w:t>
      </w:r>
      <w:r>
        <w:br/>
      </w:r>
      <w:r>
        <w:rPr>
          <w:rFonts w:ascii="Times New Roman"/>
          <w:b/>
          <w:i w:val="false"/>
          <w:color w:val="000000"/>
        </w:rPr>
        <w:t>
на ухудшение финансового положения финансовых</w:t>
      </w:r>
      <w:r>
        <w:br/>
      </w:r>
      <w:r>
        <w:rPr>
          <w:rFonts w:ascii="Times New Roman"/>
          <w:b/>
          <w:i w:val="false"/>
          <w:color w:val="000000"/>
        </w:rPr>
        <w:t>
организаций и страховой группы</w:t>
      </w:r>
    </w:p>
    <w:bookmarkEnd w:id="6"/>
    <w:bookmarkStart w:name="z5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Определение факторов, влияющих на ухудшение финансового положения Фонда и (или) Организации,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осуществляется по следующей методике: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снижение два и более раза в течение трех последовательных месяцев коэффициента достаточности собственного капитала до или ниже уровня, превышающего на 0,01 минимальное значение коэффициента достаточности собственного капитала, установленного постановлениями Правления Агентства Республики Казахстан по регулированию и надзору финансового рынка и финансовых организаций от 5 августа 2009 года 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Инструкции о нормативных значениях пруденциальных нормативов, методике их расчетов для накопительных пенсионных фондов» (зарегистрировано в Реестре государственной регистрации нормативных правовых актов под № 5789) (далее - постановление № 180), от 5 августа 2009 года 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Инструкции о нормативных значениях пруденциальных нормативов, методике их расчетов для организаций, осуществляющих инвестиционное управление пенсионными активами» (зарегистрировано в Реестре государственной регистрации нормативных правовых актов под № 5793) (далее - постановление № 181), от 26 сентября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расчета пруденциальных нормативов для организаций, совмещающих виды профессиональной деятельности на рынке ценных бумаг» (зарегистрировано в Реестре государственной регистрации нормативных правовых актов под № 5810) (далее - постановление № 215);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снижение достаточности собственного капитала при нахождении его первоначального значения ниже уровня, превышающего на 0,01 минимальное значение коэффициента достаточности собственного капитала, установленного постановлением 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000000"/>
          <w:sz w:val="28"/>
        </w:rPr>
        <w:t>, постановлением 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>, постановлением 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систематическое снижение в течение трех последовательных месяцев и достижение отклонения коэффициента номинального дохода на пятнадцать процентов и более от значения скорректированного коэффициента среднего номинального дохода за шестьдесят календарных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превышение соотношения объема пенсионных активов Фонда, размещенных в финансовые инструменты, выпущенные эмитентами Республики Казахстан, относящимися к одному сектору экономики Республики Казахстан, к общему объему пенсионных активов данного Фонда значения сорока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превышение соотношения объема собственных активов Фонда и (или) Организации, размещенных в финансовые инструменты одного сектора экономики Республики Казахстан, к общему объему собственных активов данного Фонда и (или) Организации значения сорока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превышение совокупной доли инвестиций за счет пенсионных активов Фонда в акции значения двадцати процентов от общего объема пенсионных активов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превышение совокупной доли инвестиций за счет собственных активов Фонда и (или) Организации в акции значения двадцати процентов от общего объема собственных активов Фонда и (или)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превышение соотношения объема пенсионных активов Фонда, размещенных в финансовые инструменты, деноминированные в иностранной валюте, к общему объему пенсионных активов данного Фонда значения тридцати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превышение соотношения объема собственных активов Фонда и (или) Организации, размещенных в финансовые инструменты, деноминированные в иностранной валюте, к общему объему собственных активов данного Фонда и (или) Организации значения тридцати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превышение соотношения объема пенсионных активов Фонда, размещенных в финансовые инструменты со степенью кредитного риска, равного двумстам, двумстам пятидесяти, тремстам процентам, к общему объему пенсионных активов данного Фонда значения пятнадцать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Степень кредитного риска финансовых инструментов определяется в соответствии с постановлением 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000000"/>
          <w:sz w:val="28"/>
        </w:rPr>
        <w:t>, постановлением 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>, постановлением 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превышение объема пенсионных активов Фонда, размещенных в финансовые инструменты, по которым эмитент допустил дефолт по выплате вознаграждения и (или) основной суммы долга по выпущенным облигациям, к общему объему пенсионных активов данного Фонда значения пяти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превышение объема собственных активов Фонда и (или) Организации, размещенных в финансовые инструменты, по которым эмитент допустил дефолт по выплате вознаграждения и (или) основной суммы долга по выпущенным облигациям, к общему объему собственных активов данного Фонда и (или) Организации значения пяти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превышение два или более раза в течение трех последовательных месяцев лимитов инвестирования, установленных советом директоров и (или) инвестиционным комитетом Фонда и (или)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Определение факторов, влияющих на ухудшение финансового положения страховой (перестраховочной) организации,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осуществляется по следующей методике: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снижение два и более раза в течение трех последовательных месяцев норматива достаточности маржи платежеспособности на 0,1 и более пунктов при его первоначальном значении выше установленного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22 августа 2008 года № 131 «Об утверждении Инструкции о нормативных значениях и методике расчетов пруденциальных нормативов страховой (перестраховочной) организации, норматива достаточности маржи платежеспособности страховой группы, формах и сроках представления отчетов о выполнении пруденциальных нормативов» (зарегистрированной в Реестре государственной регистрации нормативных правовых актов под № 5331) (далее – постановление № 131), на 0,5 или менее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значение норматива достаточности маржи платежеспособности ниже уровня, превышающего минимальное значение норматива достаточности маржи платежеспособности, установленного постановлением 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0,1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снижение два и более раза в течение трех последовательных месяцев норматива достаточности высоколиквидных активов на 0,1 и более пунктов при первоначальном его значении выше установленного постановлением 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0,5 или менее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значение норматива достаточности высоколиквидных активов ниже уровня, превышающего минимальное значение норматива достаточности высоколиквидных активов, установленного постановлением 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0,1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превышение два и более раза в течение трех последовательных месяцев коэффициента убыточности без учета доли перестраховщика ста процентов по классу (классам) страхования, объем обязательств, по которому (которым) составляет двадцать и более процентов от совокупного объема всех обязательств страховой организации по договорам прямого страхования и входящего перестрахования;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превышение совокупной доли инвестиций в акции значения двадцати процентов от объема активов за минусом активов перестрахования;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превышение соотношения объема ответственности по договору (договорам) перестрахования в отдельной перестраховочной организации - нерезиденте Республики Казахстан, имеющей международную рейтинговую оценку агентства Standard &amp; Poor's ниже «BB-» или рейтинга аналогичного уровня одного из других рейтинговых агентств, признаваемых Национальным Банком Республики Казахстан в соответствии с постановлением 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000000"/>
          <w:sz w:val="28"/>
        </w:rPr>
        <w:t>, или не имеющей рейтинговую оценку данных рейтинговых агентств, либо зарегистрированной в стране, имеющей суверенный рейтинг ниже соответствующего суверенного рейтинга Республики Казахстан по классификации рейтингового агентства Standard &amp; Poors или суверенного рейтинга аналогичного уровня, к совокупному объему ответственности по договорам прямого страхования и входящего перестрахования, значения десяти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убыточная деятельность страховой (перестраховочной) организации в течение трех последних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превышение соотношения общих и административных расходов к страховым премиям, принятым по договорам страхования (перестрахования), значения сорока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превышение соотношения расходов в виде комиссионного вознаграждения по страховой деятельности по каждому добровольному классу страхования в отрасли «общее страхование» к страховым премиям, принятым по договорам страхования (перестрахования) по соответствующему классу страхования в отрасли «общее страхование», значения тридцати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Определение факторов, влияющих на ухудшение финансового положения страховой группы,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осуществляется по следующей методике: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снижение по итогам двух отчетных кварталов норматива достаточности маржи платежеспособности на 0,1 и более пунктов при его первоначальном значении выше установленного постановлением 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000000"/>
          <w:sz w:val="28"/>
        </w:rPr>
        <w:t>, на 0,5 или менее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значение норматива достаточности маржи платежеспособности ниже уровня, превышающего минимальное значение норматива достаточности маржи платежеспособности, установленного постановлением 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0,1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снижение по итогам отчетного квартала собственного капитала по балансу участника (участников) страховой группы ниже размера их уставного капитала по балансу;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превышение объема сделок между участниками страховой группы, являющимися финансовыми организациями, а также между участниками страховой группы, являющимися финансовыми организациями и иными участниками страховой группы десяти процентов от фактической маржи платежеспособности страховой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систематическое (три и более раза в течение шести последовательных месяцев) применение мер раннего реагирования в отношении финансовых организаций, являющихся участниками страховой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В настоящей Методике пунктом является абсолютное изменение фактического значения рассматриваемого параметра, рассчитанное как разница между текущим значением и значением на начало рассматриваемого периода.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