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40c8" w14:textId="7dd40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детям-инвалидам, воспитывающимся и обучающимся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19 января 2012 года № 54. Зарегистрировано Управлением юстиции Зерендинского района Акмолинской области 10 февраля 2012 года № 1-14-173. Утратило силу постановлением акимата Зерендинского района Акмолинской области от 20 августа 2014 года № 507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Зерендинского района Акмолинской области от 20.08.2014 № 507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13 апреля 2005 года «О социальной защите инвалидов в Республике Казахстан», акимат Зерендинского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детям-инвалидам, воспитывающимся и обучающимся на дому – ежеквартально в размере 6 (шесть) месячных расчетных показателей на каждого ребенка-инвалида в Зерендинском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возлагается на заместителя акима Зерендинского района Таласбаеву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действия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Е.Сагдиев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