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f2b2" w14:textId="41cf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13 сессии Абайского районного маслихата Карагандинской области от 12 декабря 2012 года N 13/120. Зарегистрировано Департаментом юстиции Карагандинской области 11 января 2013 года N 2108. Прекращено действие в связи с истечением срока, на который решение было принято (письмо секретаря Абайского районного маслихата от 18 декабря 2015 года № 3-19-240)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секретаря Абайского районного маслихата от 18.12.2015 № 3-19-240).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Правила),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Абайского района в 2013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Абайского района в 2013 году социальную поддержку для приобретения и строительства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Абайского района", как уполномоченному органу по развитию сельских территорий, в соответствии с утвержденными Правилами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решения возложить на постоянную комиссию по экономике, жилищно-коммунальному хозяйству и аграрным вопросам (Белан Н.Г.).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Лозинский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Абайского района"                          Б. Муталяпова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12.12.2012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