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c7d4" w14:textId="032c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ХХХХХ-й сессии маслихата города Алматы IV-го созыва от 7 декабря 2011 года № 492 "Об утверждении ставок платы за использование особо охраняемых природных территорий Государственного регионального природного парка "Медеу"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Маслихата города Алматы V созыва от 29 февраля 2012 года N 8. Зарегистрировано в Департаменте юстиции города Алматы 12 апреля 2012 года за N 929. Утратило силу решением Маслихата города Алматы от 12 декабря 2012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города Алматы от 12.12.2012 № 85 (вступает в силу с 01.01.2013).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ХХХХХ-й сессии маслихата города Алматы IV-го созыва «Об утверждении ставок платы за использование особо охраняемых природных территорий Государственного регионального природного парка «Медеу» на 2012 год» от 7 декабря 2011 года № 492 (зарегистрировано в реестре государственной регистрации нормативных правовых актов за № 912 от 30 декабря 2011 года, опубликовано 31 декабря 2011 года в газете «Алматы ақшамы» № 159 (4561) и 31 декабря 2011 года в газете «Вечерний Алматы» № 161)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«Ставки платы»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депутатской комиссии по экономике и бюджету маслихата города Алматы С. Козлова и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Х.Бергарипов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