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6c10" w14:textId="4206c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Аккайынского района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20 декабря 2012 года N 9-2. Зарегистрировано Департаментом юстиции Северо-Казахстанской области 22 января 2013 года N 2092. Утратило силу в связи с истечением срока действия (письмо аппарата маслихата Аккайынского района Северо-Казахстанской области от 10 марта 2015 года N 5.2.1-13/45)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маслихата Аккайынского района Северо-Казахстанской области от 10.03.2015 N 5.2.1-13/45).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Аккайынский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 Аккайынского района с учетом заявленной потребности на 2013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 на момент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социальную поддержку для приобретения или строительства жилья в виде бюджетного кредита в сумме заявленной специалистом, не превышающей одна тысяча пятисоткратный размер месячного расчетного показателя на момент подачи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Действие подпунктов 1), 2) пункта 1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Данное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IX сессии V созыва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секретарь Аккайынского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Курманбаев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 декабря 2012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хозяйства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ветеринарии"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Абдульманов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экономики и финансов"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Власова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