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3759c2" w14:textId="03759c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по выявлению монопольно высокой цены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Агентства Республики Казахстан по защите конкуренции (Антимонопольное агентство) от 28 мая 2013 года N 140-ОД. Зарегистрирован в Министерстве юстиции Республики Казахстан 1 июля 2013 года № 8538. Утратил силу приказом Министра национальной экономики Республики Казахстан от 2 апреля 2015 года № 301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Министра национальной экономики РК от 02.04.2015 </w:t>
      </w:r>
      <w:r>
        <w:rPr>
          <w:rFonts w:ascii="Times New Roman"/>
          <w:b w:val="false"/>
          <w:i w:val="false"/>
          <w:color w:val="ff0000"/>
          <w:sz w:val="28"/>
        </w:rPr>
        <w:t>№ 301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16)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 Закона Республики Казахстан «О конкуренции»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прилагаемую 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выявлению монопольно высокой цены.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расследований Агентства Республики Казахстан по защите конкуренции (Антимонопольное агентство) (далее – Агентство) (Хатиеву А.Н.) и Департаменту юридической службы Агентства (Канапину А.М.) обеспечить государственную регистрацию настоящего приказа в Министерстве юстиции Республики Казахстан и официальное опубликование в установленном законодательством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Административному департаменту Агентства (Калдыкараеву К.М.) довести настоящий приказ до сведения структурных и территориальных подразделений Агентства.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заместителя Председателя Агентства Матишева А.Б.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со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                               Б. Куандыков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«СОГЛАСОВАН»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Министр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</w:t>
      </w:r>
      <w:r>
        <w:rPr>
          <w:rFonts w:ascii="Times New Roman"/>
          <w:b/>
          <w:i w:val="false"/>
          <w:color w:val="000000"/>
          <w:sz w:val="28"/>
        </w:rPr>
        <w:t>Е. Досаев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29 мая 2013 года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Утверждена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Председателя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Агентства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защите конкуренции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(Антимонопольное агентство)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28 мая 2013 года № 140-ОД </w:t>
      </w:r>
    </w:p>
    <w:bookmarkEnd w:id="1"/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Методика по выявлению монопольно высокой цены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Методика по выявлению монопольно высокой цены (далее – Методика) разработана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16)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 Закона Республики Казахстан «О конкуренции» от 25 декабря 2008 года (далее – Закон).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Целью настоящей Методики является определение монопольно высокой цены, устанавливаемой субъектом рынка, занимающим доминирующее или монопольное положение на соответствующем товарном рынке (далее – Субъект).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Настоящая Методика применяется при выявлении нарушений антимонопольного законодательства Республики Казахстан, в части злоупотребления доминирующим или монопольным положением, выразившемся в установлении монопольно высокой цены.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Понятия и термины, применяемые в настоящей Методике, используются в значениях, определяемых в </w:t>
      </w:r>
      <w:r>
        <w:rPr>
          <w:rFonts w:ascii="Times New Roman"/>
          <w:b w:val="false"/>
          <w:i w:val="false"/>
          <w:color w:val="000000"/>
          <w:sz w:val="28"/>
        </w:rPr>
        <w:t>законах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 рамках рассмотрения сведений об установлении монопольно высокой цены антимонопольный орган проводит следующие действия: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устанавливает факт наличия государственного регулирования цен на товарном рынке;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устанавливает факт наличия закрепленного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исключительного права государства на производство, реализацию или покупку какого-либо товара на конкурентном рынке (государственная монополия);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устанавливает факт отсутствия субъекта рынка в Государственном реестре субъектов рынка, занимающих доминирующее или монопольное положение (далее – Реестр);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устанавливает долю доминирования, с которой субъект рынка включен в Реестр.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В случае установления одного из условий, предусмотренных подпунктами 1), 2), 3) 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расследование об установлении монопольно высокой цены не проводится.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Антимонопольный орган после проведения анализа товарного рынка и включения Субъекта в Реестр при наличии фактических данных, указывающих на наличие в действиях субъекта рынка признаков нарушений антимонопольного законодательства, проводит расследование в порядке,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Антимонопольный орган с целью выявления фактических данных, указывающих на наличие признаков нарушений антимонопольного законодательства, проводит анализ динамики цен и объемов производства (реализации) товара на товарном рынке,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установление Субъектом цены на товар, по которому положение Субъекта признано доминирующим, превышающей цены на такой же товар других субъектов рынка на соответствующем или сопоставимом товарном рынке;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превышение темпов роста цен на товар, по которому положение Субъекта признано доминирующим, по сравнению с соответствующими темпами роста цен на соответствующем или сопоставимом товарном рынке;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повышение цен на товар, по которому положение Субъекта признано доминирующим, путем снижения физических характеристик (например, вес единицы товара);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необоснованное сокращение объемов производства и (или) поставки или прекращение производства и (или) поставки товаров, на которые имеются спрос или заказы потребителей, при наличии возможности производства или поставки.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Для Субъектов с долей доминирования 90 процентов и более, антимонопольный орган с целью выявления фактических данных, указывающих на наличие признаков нарушений антимонопольного законодательства, дополнительно проводит анализ себестоимости и рентабельности производства (реализации) товара,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превышение роста расходов периода над ростом производственной себестоимости единицы товара Субъекта;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увеличение темпов роста заработной платы административного персонала по сравнению с темпами роста заработной платы производственного персонала Субъекта;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превышение у Субъекта уровня среднемесячной заработной платы над среднемесячной заработной платой по отрасли или региону.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В случае наличия фактических данных, указывающих на наличие в действиях субъекта рынка признаков нарушений антимонопольного законодательства, антимонопольным органом издается приказ о проведении расследования.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При проведении расследования необходимо установить наличие фактов, подтверждающих действия Субъекта по установлению монопольно высокой цены.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В случае, если у Субъекта доля доминирования составляет 90 процентов и более, а также отсутствует сопоставимый товарный рынок, определение монопольно высокой цены производится согласно </w:t>
      </w:r>
      <w:r>
        <w:rPr>
          <w:rFonts w:ascii="Times New Roman"/>
          <w:b w:val="false"/>
          <w:i w:val="false"/>
          <w:color w:val="000000"/>
          <w:sz w:val="28"/>
        </w:rPr>
        <w:t>пункту 14</w:t>
      </w:r>
      <w:r>
        <w:rPr>
          <w:rFonts w:ascii="Times New Roman"/>
          <w:b w:val="false"/>
          <w:i w:val="false"/>
          <w:color w:val="000000"/>
          <w:sz w:val="28"/>
        </w:rPr>
        <w:t xml:space="preserve"> Методики.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Выявление сопоставимого товарного рынка осуществляются по критериям, предусмотренным частью первой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Антимонопольный орган определяет конкурентную цену товара на соответствующем товарном рынке.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Конкурентной ценой товара является максимальная цена товара на данном товарном рынке, которую в условиях конкуренции устанавливают субъекты рынка, не входящие в одну группу лиц с Субъектом. При этом, учитываются субъекты рынка, соответствующие условию предусмотренному 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случае, если невозможно установить конкурентную цену на этом же товарном рынке, сравнение производится с ценой товара на сопоставимом товарном рынке, в том числе за пределами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определении конкурентной цены учитываются качественные параметры товара.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случае, если невозможно определить цену, сложившуюся в условиях конкуренции на сопоставимом товарном рынке, либо сопоставимый товарный рынок, в том числе за пределами Республики Казахстан, проводится анализ расходов и прибыли и определяется обоснованная цена.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Если цена, установленная Субъектом, превышает конкурентную цену или невозможно выявить конкурентную цену, антимонопольный орган проводит анализ расходов и прибыли Субъекта с целью оценки необходимости для производства и реализации такого товара, расходов и прибыли.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Для принятия решения антимонопольный орган проводит анализ,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финансово-хозяйственной деятельности Субъекта;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динамики производственной и полной себестоимости товара, по которому положение Субъекта признано доминирующим, с целью выявления причин увеличения издержек производства;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прибыли, полученной Субъектом от товара, по которому положение Субъекта признано доминирующим;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динамики цен на товар, по которому положение Субъекта признано доминирующим;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динамики объемов производства (реализации) товара Субъектом;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использования производственных мощностей;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договоров, в результате которых прямо либо косвенно складывается цена на товар, по которому положение Субъекта признано доминирующим;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производственных затрат и расходов периода;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инвестиционной программы Субъекта;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обязательств перед кредиторами и финансовыми организациями.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При необходимости для дополнительного обоснования сопоставляются темпы роста цен, себестоимости (отдельных статей затрат) и уровня рентабельности товара, по которому положение Субъекта признано доминирующим, с другими субъектами рынка.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Так, если темпы роста цен, себестоимости, прибыли, и рентабельности товара, по которому положение Субъекта признано доминирующим, существенно превышают темпы роста этих показателей у других субъектов рынка, это может дополнительно подтверждать возможное злоупотребление доминирующим положением в части установления монопольно высоких цен.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При определении необходимых расходов и прибыли, непосредственно связанных с производством (реализацией) товара, по которому положение Субъекта признано доминирующим учитываются: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материальные расходы, входящие в себестоимость определяются исходя из цен, предусмотренных в подтверждающих документах (договоры, счета-фактуры) и физического объема материальных ресурсов, исходя из применяемых норм расхода сырья, материалов, топлива, энергии материальных ресурсов на выпуск единицы товара и (или) годовых норм материальных ресурсов;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расходы по оплате труда персонала, включая выплаты доплат и надбавок за условия труда, предусмотренные системой оплаты труда в соответствии с трудовым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амортизационные отчисления, определяемые с использованием метода, предусмотренного учетной политикой Субъекта;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расходы на выплату вознаграждения за заемные средства;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другие расходы, непосредственно относящиеся к производству (реализации) товара Субъекта;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уровень прибыли, обеспечивающий эффективное функционирование и развитие предприятия.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Прибыль определяется как разница между доходом от производства (реализации) товара, по которому положение Субъекта признано доминирующим, и обоснованными расходами, необходимыми для производства и (или) реализации товара, и фактически уплаченными налогами.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Величина необходимой прибыли, требуемой для развития Субъекта, должна отражать особенности производимого (реализуемого) товара, специфику товарного рынка и условия функционирования Субъекта, а также учитывать: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инвестиции в создании новых активов, расширение, обновление, реконструкция и техническое перевооружение существующих активов;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уровень рисков (сезонный характер производства или потребления, высокая зависимость от климатических факторов и др.);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обязательства, предусмотренные в </w:t>
      </w:r>
      <w:r>
        <w:rPr>
          <w:rFonts w:ascii="Times New Roman"/>
          <w:b w:val="false"/>
          <w:i w:val="false"/>
          <w:color w:val="000000"/>
          <w:sz w:val="28"/>
        </w:rPr>
        <w:t>коллективных договорах</w:t>
      </w:r>
      <w:r>
        <w:rPr>
          <w:rFonts w:ascii="Times New Roman"/>
          <w:b w:val="false"/>
          <w:i w:val="false"/>
          <w:color w:val="000000"/>
          <w:sz w:val="28"/>
        </w:rPr>
        <w:t>, Генеральном, отраслевом и региональном соглашениях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Трудовым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обязательства, предусмотренные в договорах приватизации и концессии, лицензионных соглашениях, инвестиционных договорах и иных соглашениях с государственными органами Республики Казахстан, в том числе по социальной ответственности;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иные выплаты, предусмотренные законодательными актами Республики Казахстан, кроме штрафных санкций за нарушение законодательства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18. При оценке необходимых затрат и прибыли Субъекта на единицу товара при необходимости применяется метод сравнительного анализа аналогичных затрат и прибыли других субъектов рынка на соответствующем или сопоставимом товарном рынке.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Если в материалах, на основании которых начато расследование указываются нарушения, связанные с искусственным увеличением цены на товар, по которому положение Субъекта признано доминирующим, путем внесения в договор определенных условий, приводящих к увеличению цены на товар, по которому положение Субъекта признано доминирующим, необходимо провести анализ договоров.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случаях, если в материалах, на основании которых начато расследование, указываются нарушения, связанные со скрытым повышением цен путем снижения физических характеристик товара, антимонопольный орган проводит экспертизу характеристик товара Субъекта с привлечением экспертов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По результатам расследования должностное лицо (должностные лица) готовит (готовят) заключение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67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В случае установления монопольно высокой цены, антимонопольным органом производится расчет монопольного дохода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68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