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38ad" w14:textId="e4f3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20 декабря 2013 года № 172. Зарегистрировано Департаментом юстиции Актюбинской области 22 января 2014 года № 3762. Утратило силу решением Каргалинского районного маслихата Актюбинской области от 07 декабря 2018 года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Каргалинского района Актюбинской области от 27.07.2016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5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Каргалинского района в размере 5 (пяти) месячных расчетных показателей один раз в год за счет бюджетных средств.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