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af663" w14:textId="a8af6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зон санитарной охраны хозяйственно-питьевого водозабора подземных вод на участке скважины № 1 рэ Красногорского месторождения в Камыстинском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17 июня 2013 года № 243. Зарегистрировано Департаментом юстиции Костанайской области 12 июля 2013 года № 4181. Утратило силу постановлением акимата Костанайской области от 28 апреля 2022 года № 181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28.04.2022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117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постановления с изменением, внесенным постановлением акимата Костанайской области от 14.03.2016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зоны санитарной охраны хозяйственно – питьевого водозабора подземных вод на участке скважины № 1 рэ Красногорского месторождения в Камыстинском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"Департамент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надзора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 Б. Кенжебаев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"Тобол-Торгайская бассейновая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 по регулированию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использования и охране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водных ресурсов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водным ресурсам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окружающей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Г. Оспанбекова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июня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Зоны санитарной охраны хозяйственно – питьевого водозабора подземных вод на участке скважины № 1 рэ Красногорского месторождения в Камыстинском районе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зон санитарной охраны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пояс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пояс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пояс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0, 785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138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гектара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границы зон санитарной охраны отражены в картографическом материале проекта зон санитарной охраны скважины № 1 рэ" (Заказчик – акционерное общество "Шаймерден").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