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dc0f" w14:textId="217d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агитационных печатных материалов по Жылыойскому району для кандидатов в акимы города, поселка и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22 июля 2013 года № 366. Зарегистрировано Департаментом юстиции Атырауской области 24 июля 2013 года № 2754. Утратило силу постановлением акимата Жылыойского района Атырауской области от 19 октября 2022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19.10.2022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Жылыойского района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Жылыойской районной территориальной избирательной комиссией (по согласованию) места для размещения агитационных печатных материалов по Жылыойскому району для кандидатов в акимы города, поселка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Жылыойского района" обеспечить опубликование настоящего постановления в местных средствах массовой информации и на интернет-ресурсах акимата Жылыойского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 Шакирова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№ 366 от 22 июля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по Жылыойскому району для кандидатов акимы города, поселка и сельских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15 имени Сулеймена Карабалина"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1"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22"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Тургызба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4 имени М. Ауэзова"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3"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Косчагил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2"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Аккизтугай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10"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Майкумген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площаде государственного учреждения "Общеобразовательная средняя школа № 17"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