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8944" w14:textId="066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№ 375-ОД "О Правилах утверждения временных понижающих коэффициентов к тарифам (ценам, ставкам сборов) на регулируемые услуги магистральной железнодорожной сети и железнодорожных путей с объектами железнодорожного транспорта по договорам концессии"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14 мая 2014 года № 102-ОД. Зарегистрирован в Министерстве юстиции Республики Казахстан 2 июня 2014 года № 9477. Утратил силу приказом и.о. Министра национальной экономики Республики Казахстан от 31 июля 2015 года № 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национальной экономики РК от 31.07.2015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Закона Республики Казахстан от 9 июля 1998 года «О естественных монополиях и регулируемых рынках»,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и защите конкуренций от 8 сентября 2004 года № 375-ОД «О Правилах утверждения временных понижающих коэффициентов к тарифам (ценам, ставкам сборов) на регулируемые услуги магистральной железнодорожной сети и железнодорожных путей с объектами железнодорожного транспорта по договорам концессии» (зарегистрированный в Реестре государственной регистрации нормативных правовых актов за № 3092, опубликованный в «Официальной газете» в октябре 2004 года № 40),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временных понижающих коэффициентов к тарифам (ценам, ставкам сборов) на регулируемые услуги магистральной железнодорожной сети и железнодорожных путей с объектами железнодорожного транспорта по договорам концессии,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Временный понижающий коэффициент устанавливается на основе расчета экономической эффективности и целесообразности этой меры для государства, оператора магистральной железнодорожной сети, концессионера и потребителя и/или концессионера.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эффективность утверждения временного понижающего коэффициента определяется, получением доходов или сокращением потерь доходов оператора магистральной железнодорожной сети и концессионера, потребителя и/или концессионера».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Критериями целесообразности утверждения временных понижающих коэффициентов к тарифам (ценам, ставка сборов) на регулируемые услуги магистральной железнодорожной сети и железнодорожных путей с объектами железнодорожного транспорта по договорам концессии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заявленный грузооборот превышает (сохраняет) фактический грузооборот за соответствующий период предыдущего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сохранения грузооборота представляется заключение соответствующего отраслевого государственного органа о невозможности дальнейшего наращивания объемов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использования незадействованных или слабо задействованных участков магистральной железнодорожной сети и железнодорожных путей с объектами железнодорожного транспорта по договорам концессии.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Незадействованность или слабая задействованность участков магистральной железнодорожной сети должна быть подтверждена заключением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экологическая опасность побочной продукции промышленного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опасность побочной продукции промышленного производства должна быть подтверждена заключением уполномоченного государственного органа в области охраны окружающей среды Республики Казахстан. В случае соответствия критерию, указанному в настоящем подпункте, утверждение временных понижающих коэффициентов производится только при соблюдении критерия, предусмотренного подпунктом 1) настоящего пункта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равных тарифных условий по доступу к регулируемым услугам магистральной железнодорожной сети и железнодорожных путей с объектами железнодорожного транспорта по договорам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социальная значимость пассажирских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значимость пассажирских перевозок должна быть подтверждена компетентным органом, с указанием перевозчика, осуществляющего пассажирские железнодорожные перевозки, с указанием маршрута, составности, суммы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повышение конкурентоспособности транспортных систем государств-членов ЕврАзЭС на мировом рынке транспортных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создание благоприятных условий для осуществления перевозок грузов по территории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привлечение новых грузопотоков, ранее не осуществляемых по железным дорогам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возможность переориентации грузопотоков на альтернативные маршруты транспортировки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сокращение потерь доходов оператора магистральной железнодорожной сети при снижении объемов перевозок грузов (казахстанской продукции), направляемых за пределы Республики Казахстан, а также используемых для производства казахстанской продукции, направляемой за пределы Республики Казахстан, если такое снижение связано с ухудшением конъюнктуры рынков сбыта (уменьшением объемов реализации или снижением цен).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Временный понижающий коэффициент применяется к тарифам на регулируемые услуги магистральной железнодорожной сети при перевозке определенных видов грузов, в соответствии с критерием, указанным в абзаце первом настоящего подпункта, конкретного казахстанского производителя по заявленному маршруту.».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транспортной инфраструктуры Агентства Республики Казахстан по регулированию естественных монополий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срок не превышающий десяти календарных дней направить копию в бумажном и электронном носителе для официального опубликования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26 мая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