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4003" w14:textId="5444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6 ноября 2009 года № 257/39-IV "О Правилах присвоения звания "Астана қаласының құрметті азаматы"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9 июля 2014 года № 271/37-V. Зарегистрировано Департаментом юстиции города Астаны 14 августа 2014 года № 832.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172/21-VI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ноября 2009 года № 257/39-IV "О Правилах присвоения звания "Астана қаласының құрметті азаматы" (зарегистрировано в Реестре государственной регистрации нормативных правовых актов 15 декабря 2009 года за № 606, опубликовано 26 декабря 2009 года в газетах "Астана акшамы" и "Вечерняя Астана")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"Астана қаласының құрметті азаматы" слова "Лента", "Ленты", "лент" заменить соответственно словами "Подвеска", "Подвески", "подвесок".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