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e0b0" w14:textId="a33e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города Щучинска Бурабайского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19 ноября 2014 года № 5С-36/3. Зарегистрировано Департаментом юстиции Акмолинской области 22 декабря 2014 года № 4518. Утратило силу решением Бурабайского районного маслихата Акмолинской области от 9 декабря 2016 года № 6С-9/5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ff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утвержденными постановлением Правительства Республики Казахстан от 18 октября 2013 года № 1106,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города Щучинска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XXХVI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К.Байбуров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5С-36/3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города Щучинска Бурабайского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города Щучинска Бурабайского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города Щучинска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(далее – раздельный сход) на территории города Щучинска Бурабайского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города Щучинска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раздельного схода допускается при наличии положительного решения акима Бурабайского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"Бурабай" и "Луч"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города Щучинска Бурабайского района организуется акимом города Щучинска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города Щучинска Бурабайского района,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города Щучинска Бурабайского района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является аким города Щучинска Бурабайского района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города Щучинска Бурабайского района для участия в сходе местного сообщества выдвигаются участниками раздельного схода в количественном составе от трехсот жителей один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города Щучинска Бурабайского района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города Щучинска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