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b0fe" w14:textId="3dbb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14 февраля 2014 года № 130 "О регламенте Аулиекольского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августа 2014 года № 186. Зарегистрировано Департаментом юстиции Костанайской области 28 августа 2014 года № 5054. Утратило силу решением маслихата Аулиекольского района Костанайской области от 5 апреля 2017 года №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Аулиекольского района Костанайской области от 05.04.2017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14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регламенте Аулиекольского районного маслихата" (зарегистрировано в Реестре государственной регистрации нормативных правовых актов №4515, опубликовано 3 апреля 2014 года в газете "Әулиекөл")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Аулиекольского районного маслихата,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"20. Нормативные правовые решения маслихата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Войлошникова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