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8968" w14:textId="0248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4 марта 2014 года № 21/147-V "О предоставлении в 2014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октября 2014 года N 27/200-V. Зарегистрировано Департаментом юстиции Восточно-Казахстанской области 21 ноября 2014 года N 3557. Утратило силу (письмо Катон-Карагайского районного маслихата Восточно-Казахстанской области от 25 декабря 2014 года № 272)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Катон-Карагайского районного маслихата Восточно-Казахстанской области от 25.12.2014 № 272).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пункты»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апреля 2014 года № 21/147-V «О предоставлении в 2014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Катон-Карагайского района» (зарегистрировано в Реестре государственной регистрации нормативных правовых актов № 3208, опубликовано в газете «Луч» от 9 апреля 2014 года № 27 (7717)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О предоставлении в 2014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Катон-Карагайского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 1. Предоставить в 2014 году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района, в виде подъемного пособия, в сумме равной семидесятикратному месячному расчетному показателю и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