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5f67" w14:textId="53a5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Курчумского района от 11 декабря 2013 года № 3132 "Об определении целевых групп населения Курчумского района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30 октября 2014 года № 3486. Зарегистрировано Департаментом юстиции Восточно-Казахстанской области 19 ноября 2014 года № 3553. Утратило силу - постановлением акимата Курчумского района Восточно-Казахстанской области от 30 декабря 2015 года № 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30.12.2015 № 389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cтатьи 31 Закона Республики Казахстан от 23 января 2001 года "О местном государственном управлении и самоуправлении в Республике Казахстан", Курчумский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11 декабря 2013 года № 3132 "Об определении целевых групп населения Курчумского района на 2014 год" (зарегистрировано в Реестре государственной регистрации нормативных правовых актов за № 3149 от 10 января 2014 года, опубликовано в районной газете "Рауан", "Заря" за № 5 от 17 января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"17) участники программы "Дорожная карта занятости 2020", завершившие профессиональное обучение по специальностям (профессиям);".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М. Калелова.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