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c553e26" w14:textId="c553e26">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регламентов государственных услуг Национального Банка Республики Казахстан</w:t>
      </w:r>
    </w:p>
    <w:p>
      <w:pPr>
        <w:spacing w:after="0"/>
        <w:ind w:left="0"/>
        <w:jc w:val="left"/>
      </w:pPr>
      <w:r>
        <w:rPr>
          <w:rFonts w:ascii="Times New Roman"/>
          <w:b w:val="false"/>
          <w:i w:val="false"/>
          <w:color w:val="000000"/>
          <w:sz w:val="28"/>
        </w:rPr>
        <w:t>
			</w:t>
      </w:r>
      <w:r>
        <w:rPr>
          <w:rFonts w:ascii="Times New Roman"/>
          <w:b/>
          <w:i/>
          <w:color w:val="888888"/>
        </w:rPr>
        <w:t>Утративший силу</w:t>
      </w:r>
      <w:r>
        <w:rPr>
          <w:rFonts w:ascii="Times New Roman"/>
          <w:b w:val="false"/>
          <w:i w:val="false"/>
          <w:color w:val="000000"/>
          <w:sz w:val="28"/>
        </w:rPr>
        <w:t>
					</w:t>
      </w:r>
    </w:p>
    <w:p>
      <w:pPr>
        <w:spacing w:after="0"/>
        <w:ind w:left="0"/>
        <w:jc w:val="both"/>
      </w:pPr>
      <w:r>
        <w:rPr>
          <w:rFonts w:ascii="Times New Roman"/>
          <w:b w:val="false"/>
          <w:i w:val="false"/>
          <w:color w:val="000000"/>
          <w:sz w:val="28"/>
        </w:rPr>
        <w:t>Постановление Председателя Национального Банка Республики Казахстан от 29 мая 2015 года № 96. Зарегистрировано в Министерстве юстиции Республики Казахстан 14 июля 2015 года № 11665. Утратил силу постановлением Правления Национального Банка Республики Казахстан от 31 июля 2017 года № 149</w:t>
      </w:r>
    </w:p>
    <w:p>
      <w:pPr>
        <w:spacing w:after="0"/>
        <w:ind w:left="0"/>
        <w:jc w:val="both"/>
      </w:pPr>
      <w:r>
        <w:rPr>
          <w:rFonts w:ascii="Times New Roman"/>
          <w:b w:val="false"/>
          <w:i w:val="false"/>
          <w:color w:val="ff0000"/>
          <w:sz w:val="28"/>
        </w:rPr>
        <w:t xml:space="preserve">
      Сноска. Утратил силу постановлением Правления Национального Банка РК от 31.07.2017 </w:t>
      </w:r>
      <w:r>
        <w:rPr>
          <w:rFonts w:ascii="Times New Roman"/>
          <w:b w:val="false"/>
          <w:i w:val="false"/>
          <w:color w:val="ff0000"/>
          <w:sz w:val="28"/>
        </w:rPr>
        <w:t>№ 149</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 w:id="0"/>
    <w:p>
      <w:pPr>
        <w:spacing w:after="0"/>
        <w:ind w:left="0"/>
        <w:jc w:val="both"/>
      </w:pPr>
      <w:r>
        <w:rPr>
          <w:rFonts w:ascii="Times New Roman"/>
          <w:b w:val="false"/>
          <w:i w:val="false"/>
          <w:color w:val="000000"/>
          <w:sz w:val="28"/>
        </w:rPr>
        <w:t xml:space="preserve">
      В соответствии с подпунктом 2) </w:t>
      </w:r>
      <w:r>
        <w:rPr>
          <w:rFonts w:ascii="Times New Roman"/>
          <w:b w:val="false"/>
          <w:i w:val="false"/>
          <w:color w:val="000000"/>
          <w:sz w:val="28"/>
        </w:rPr>
        <w:t>статьи 10</w:t>
      </w:r>
      <w:r>
        <w:rPr>
          <w:rFonts w:ascii="Times New Roman"/>
          <w:b w:val="false"/>
          <w:i w:val="false"/>
          <w:color w:val="000000"/>
          <w:sz w:val="28"/>
        </w:rPr>
        <w:t xml:space="preserve"> Закона Республики Казахстан от 15 апреля 2013 года "О государственных услугах" Правление Национального Банка Республики Казахстан </w:t>
      </w:r>
      <w:r>
        <w:rPr>
          <w:rFonts w:ascii="Times New Roman"/>
          <w:b/>
          <w:i w:val="false"/>
          <w:color w:val="000000"/>
          <w:sz w:val="28"/>
        </w:rPr>
        <w:t>ПОСТАНОВЛЯЕТ:</w:t>
      </w:r>
    </w:p>
    <w:bookmarkEnd w:id="0"/>
    <w:bookmarkStart w:name="z2" w:id="1"/>
    <w:p>
      <w:pPr>
        <w:spacing w:after="0"/>
        <w:ind w:left="0"/>
        <w:jc w:val="both"/>
      </w:pPr>
      <w:r>
        <w:rPr>
          <w:rFonts w:ascii="Times New Roman"/>
          <w:b w:val="false"/>
          <w:i w:val="false"/>
          <w:color w:val="000000"/>
          <w:sz w:val="28"/>
        </w:rPr>
        <w:t>
      1. Утвердить:</w:t>
      </w:r>
    </w:p>
    <w:bookmarkEnd w:id="1"/>
    <w:p>
      <w:pPr>
        <w:spacing w:after="0"/>
        <w:ind w:left="0"/>
        <w:jc w:val="both"/>
      </w:pPr>
      <w:r>
        <w:rPr>
          <w:rFonts w:ascii="Times New Roman"/>
          <w:b w:val="false"/>
          <w:i w:val="false"/>
          <w:color w:val="000000"/>
          <w:sz w:val="28"/>
        </w:rPr>
        <w:t xml:space="preserve">
      1) регламент государственной услуги "Подтверждение уведомления о валютной операции или об открытии банковского счета в иностранном банке"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 регламент государственной услуги "Регистрация валютной операции"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 регламент государственной услуги "Учетная регистрация микрофинансовых организаций"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 регламент государственной услуги "Согласование свода правил регистратора"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 регламент государственной услуги "Согласование правил осуществления клиринговой деятельности по сделкам с финансовыми инструментами"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6) регламент государственной услуги "Выдача согласия на избрание (назначение) руководящих работников финансовых организаций, банковских, страховых холдингов"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7) регламент государственной услуги "Выдача согласия на избрание (назначение) руководящих работников акционерного общества "Фонд гарантирования страховых выплат"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8) регламент государственной услуги "Аккредитация физического или юридического лица, имеющего лицензию на осуществление деятельности по оценке имущества (за исключением объектов интеллектуальной собственности, стоимости нематериальных активов)"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 регламент государственной услуги "Выдача согласия на приобретение статуса крупного участника банка или банковского холдинга" согласно  </w:t>
      </w:r>
      <w:r>
        <w:rPr>
          <w:rFonts w:ascii="Times New Roman"/>
          <w:b w:val="false"/>
          <w:i w:val="false"/>
          <w:color w:val="000000"/>
          <w:sz w:val="28"/>
        </w:rPr>
        <w:t>приложению 9</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 регламент государственной услуги "Выдача согласия на приобретение статуса страхового холдинга или крупного участника страховой (перестраховочной) организации" согласно  </w:t>
      </w:r>
      <w:r>
        <w:rPr>
          <w:rFonts w:ascii="Times New Roman"/>
          <w:b w:val="false"/>
          <w:i w:val="false"/>
          <w:color w:val="000000"/>
          <w:sz w:val="28"/>
        </w:rPr>
        <w:t>приложению 10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 регламент государственной услуги "Выдача согласия на приобретение статуса крупного участника управляющего инвестиционным портфелем" согласно  </w:t>
      </w:r>
      <w:r>
        <w:rPr>
          <w:rFonts w:ascii="Times New Roman"/>
          <w:b w:val="false"/>
          <w:i w:val="false"/>
          <w:color w:val="000000"/>
          <w:sz w:val="28"/>
        </w:rPr>
        <w:t>приложению 11</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 регламент государственной услуги "Государственная регистрация выпуска объявленных акций" согласно  </w:t>
      </w:r>
      <w:r>
        <w:rPr>
          <w:rFonts w:ascii="Times New Roman"/>
          <w:b w:val="false"/>
          <w:i w:val="false"/>
          <w:color w:val="000000"/>
          <w:sz w:val="28"/>
        </w:rPr>
        <w:t>приложению 12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 регламент государственной услуги "Государственная регистрация выпуска негосударственных облигаций" согласно  </w:t>
      </w:r>
      <w:r>
        <w:rPr>
          <w:rFonts w:ascii="Times New Roman"/>
          <w:b w:val="false"/>
          <w:i w:val="false"/>
          <w:color w:val="000000"/>
          <w:sz w:val="28"/>
        </w:rPr>
        <w:t>приложению 13</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 регламент государственной услуги "Государственная регистрация выпуска паев паевых инвестиционных фондов" согласно  </w:t>
      </w:r>
      <w:r>
        <w:rPr>
          <w:rFonts w:ascii="Times New Roman"/>
          <w:b w:val="false"/>
          <w:i w:val="false"/>
          <w:color w:val="000000"/>
          <w:sz w:val="28"/>
        </w:rPr>
        <w:t>приложению 14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 регламент государственной услуги "Утверждение отчета об итогах размещения акций" согласно  </w:t>
      </w:r>
      <w:r>
        <w:rPr>
          <w:rFonts w:ascii="Times New Roman"/>
          <w:b w:val="false"/>
          <w:i w:val="false"/>
          <w:color w:val="000000"/>
          <w:sz w:val="28"/>
        </w:rPr>
        <w:t>приложению 15</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 регламент государственной услуги "Утверждение отчета об итогах размещения облигаций" согласно  </w:t>
      </w:r>
      <w:r>
        <w:rPr>
          <w:rFonts w:ascii="Times New Roman"/>
          <w:b w:val="false"/>
          <w:i w:val="false"/>
          <w:color w:val="000000"/>
          <w:sz w:val="28"/>
        </w:rPr>
        <w:t>приложению 16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 регламент государственной услуги "Прием квалификационного экзамена актуариев" согласно  </w:t>
      </w:r>
      <w:r>
        <w:rPr>
          <w:rFonts w:ascii="Times New Roman"/>
          <w:b w:val="false"/>
          <w:i w:val="false"/>
          <w:color w:val="000000"/>
          <w:sz w:val="28"/>
        </w:rPr>
        <w:t>приложению 17</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18) регламент государственной услуги "Выдача акта ввода системы управления базы данных кредитных историй в эксплуатацию кредитного бюро" согласно  </w:t>
      </w:r>
      <w:r>
        <w:rPr>
          <w:rFonts w:ascii="Times New Roman"/>
          <w:b w:val="false"/>
          <w:i w:val="false"/>
          <w:color w:val="000000"/>
          <w:sz w:val="28"/>
        </w:rPr>
        <w:t>приложению 18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19) регламент государственной услуги "Утверждение отчета об итогах размещения паев паевого инвестиционного фонда" согласно  </w:t>
      </w:r>
      <w:r>
        <w:rPr>
          <w:rFonts w:ascii="Times New Roman"/>
          <w:b w:val="false"/>
          <w:i w:val="false"/>
          <w:color w:val="000000"/>
          <w:sz w:val="28"/>
        </w:rPr>
        <w:t>приложению 19</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20) регламент государственной услуги "Возмещение затрат на аудит финансовой отчетности эмитентов ценных бумаг, допущенных на специальную торговую площадку регионального финансового центра города Алматы" согласно  </w:t>
      </w:r>
      <w:r>
        <w:rPr>
          <w:rFonts w:ascii="Times New Roman"/>
          <w:b w:val="false"/>
          <w:i w:val="false"/>
          <w:color w:val="000000"/>
          <w:sz w:val="28"/>
        </w:rPr>
        <w:t>приложению 20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21) регламент государственной услуги "Государственная регистрация (перерегистрация) юридических лиц-участников регионального финансового центра города Алматы" согласно  </w:t>
      </w:r>
      <w:r>
        <w:rPr>
          <w:rFonts w:ascii="Times New Roman"/>
          <w:b w:val="false"/>
          <w:i w:val="false"/>
          <w:color w:val="000000"/>
          <w:sz w:val="28"/>
        </w:rPr>
        <w:t>приложению 21</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22) регламент государственной услуги "Ходатайство о выдаче виз иностранцам и лицам без гражданства, прибывающим на территорию Республики Казахстан для осуществления деятельности в региональном финансовом центре города Алматы" согласно </w:t>
      </w:r>
      <w:r>
        <w:rPr>
          <w:rFonts w:ascii="Times New Roman"/>
          <w:b w:val="false"/>
          <w:i w:val="false"/>
          <w:color w:val="000000"/>
          <w:sz w:val="28"/>
        </w:rPr>
        <w:t>приложению 22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23) регламент государственной услуги "Перевод документации участников регионального финансового центра города Алматы с английского языка на казахский и русский языки для представления в государственные органы" согласно </w:t>
      </w:r>
      <w:r>
        <w:rPr>
          <w:rFonts w:ascii="Times New Roman"/>
          <w:b w:val="false"/>
          <w:i w:val="false"/>
          <w:color w:val="000000"/>
          <w:sz w:val="28"/>
        </w:rPr>
        <w:t>приложению 23</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24) регламент государственной услуги "Выдача лицензии организациям, осуществляющим отдельные виды банковских операций, на инкассацию банкнот, монет и ценностей" согласно  </w:t>
      </w:r>
      <w:r>
        <w:rPr>
          <w:rFonts w:ascii="Times New Roman"/>
          <w:b w:val="false"/>
          <w:i w:val="false"/>
          <w:color w:val="000000"/>
          <w:sz w:val="28"/>
        </w:rPr>
        <w:t>приложению 24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25) регламент государственной услуги "Выдача разрешения на открытие банка" согласно  </w:t>
      </w:r>
      <w:r>
        <w:rPr>
          <w:rFonts w:ascii="Times New Roman"/>
          <w:b w:val="false"/>
          <w:i w:val="false"/>
          <w:color w:val="000000"/>
          <w:sz w:val="28"/>
        </w:rPr>
        <w:t>приложению 25</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26) регламент государственной услуги "Выдача лицензии организациям, осуществляющим отдельные виды банковских операций, на банковские операции" согласно  </w:t>
      </w:r>
      <w:r>
        <w:rPr>
          <w:rFonts w:ascii="Times New Roman"/>
          <w:b w:val="false"/>
          <w:i w:val="false"/>
          <w:color w:val="000000"/>
          <w:sz w:val="28"/>
        </w:rPr>
        <w:t>приложению 26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27) регламент государственной услуги "Выдача лицензии на проведение банковских операций, осуществляемых исламскими банками" согласно  </w:t>
      </w:r>
      <w:r>
        <w:rPr>
          <w:rFonts w:ascii="Times New Roman"/>
          <w:b w:val="false"/>
          <w:i w:val="false"/>
          <w:color w:val="000000"/>
          <w:sz w:val="28"/>
        </w:rPr>
        <w:t>приложению 27</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28) регламент государственной услуги "Выдача лицензии банкам на проведение банковских и иных операций, предусмотренных банковским законодательством Республики Казахстан" согласно  </w:t>
      </w:r>
      <w:r>
        <w:rPr>
          <w:rFonts w:ascii="Times New Roman"/>
          <w:b w:val="false"/>
          <w:i w:val="false"/>
          <w:color w:val="000000"/>
          <w:sz w:val="28"/>
        </w:rPr>
        <w:t>приложению 28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29) регламент государственной услуги "Выдача разрешения на добровольную реорганизацию банка (банковского холдинга)" согласно  </w:t>
      </w:r>
      <w:r>
        <w:rPr>
          <w:rFonts w:ascii="Times New Roman"/>
          <w:b w:val="false"/>
          <w:i w:val="false"/>
          <w:color w:val="000000"/>
          <w:sz w:val="28"/>
        </w:rPr>
        <w:t>приложению 29</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30) регламент государственной услуги "Выдача лицензии на осуществление актуарной деятельности" согласно  </w:t>
      </w:r>
      <w:r>
        <w:rPr>
          <w:rFonts w:ascii="Times New Roman"/>
          <w:b w:val="false"/>
          <w:i w:val="false"/>
          <w:color w:val="000000"/>
          <w:sz w:val="28"/>
        </w:rPr>
        <w:t>приложению 30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31) регламент государственной услуги "Выдача лицензии на осуществление деятельности по отрасли "страхование жизни" согласно  </w:t>
      </w:r>
      <w:r>
        <w:rPr>
          <w:rFonts w:ascii="Times New Roman"/>
          <w:b w:val="false"/>
          <w:i w:val="false"/>
          <w:color w:val="000000"/>
          <w:sz w:val="28"/>
        </w:rPr>
        <w:t>приложению 31</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32) регламент государственной услуги "Выдача лицензии на право осуществления страховой (перестраховочной) деятельности по отрасли "общее страхование" согласно  </w:t>
      </w:r>
      <w:r>
        <w:rPr>
          <w:rFonts w:ascii="Times New Roman"/>
          <w:b w:val="false"/>
          <w:i w:val="false"/>
          <w:color w:val="000000"/>
          <w:sz w:val="28"/>
        </w:rPr>
        <w:t>приложению 32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33) регламент государственной услуги "Выдача лицензии на виды обязательного страхования, установленные законами Республики Казахстан и являющиеся отдельными классами страхования" согласно  </w:t>
      </w:r>
      <w:r>
        <w:rPr>
          <w:rFonts w:ascii="Times New Roman"/>
          <w:b w:val="false"/>
          <w:i w:val="false"/>
          <w:color w:val="000000"/>
          <w:sz w:val="28"/>
        </w:rPr>
        <w:t>приложению 33</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34) регламент государственной услуги "Выдача лицензии на деятельность по перестрахованию" согласно  </w:t>
      </w:r>
      <w:r>
        <w:rPr>
          <w:rFonts w:ascii="Times New Roman"/>
          <w:b w:val="false"/>
          <w:i w:val="false"/>
          <w:color w:val="000000"/>
          <w:sz w:val="28"/>
        </w:rPr>
        <w:t>приложению 34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35) регламент государственной услуги "Выдача лицензии на право осуществления деятельности страхового брокера" согласно  </w:t>
      </w:r>
      <w:r>
        <w:rPr>
          <w:rFonts w:ascii="Times New Roman"/>
          <w:b w:val="false"/>
          <w:i w:val="false"/>
          <w:color w:val="000000"/>
          <w:sz w:val="28"/>
        </w:rPr>
        <w:t>приложению 35</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36) регламент государственной услуги "Выдача лицензии на осуществление деятельности на рынке ценных бумаг, предусмотренной законодательством Республики Казахстан" согласно  </w:t>
      </w:r>
      <w:r>
        <w:rPr>
          <w:rFonts w:ascii="Times New Roman"/>
          <w:b w:val="false"/>
          <w:i w:val="false"/>
          <w:color w:val="000000"/>
          <w:sz w:val="28"/>
        </w:rPr>
        <w:t>приложению 36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37) регламент государственной услуги "Выдача разрешения на создание страховой (перестраховочной) организации" согласно  </w:t>
      </w:r>
      <w:r>
        <w:rPr>
          <w:rFonts w:ascii="Times New Roman"/>
          <w:b w:val="false"/>
          <w:i w:val="false"/>
          <w:color w:val="000000"/>
          <w:sz w:val="28"/>
        </w:rPr>
        <w:t>приложению 37</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38) регламент государственной услуги "Выдача разрешения на добровольную реорганизацию страховой (перестраховочной) организации и (или) страхового холдинга" согласно  </w:t>
      </w:r>
      <w:r>
        <w:rPr>
          <w:rFonts w:ascii="Times New Roman"/>
          <w:b w:val="false"/>
          <w:i w:val="false"/>
          <w:color w:val="000000"/>
          <w:sz w:val="28"/>
        </w:rPr>
        <w:t>приложению 38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39) регламент государственной услуги "Выдача разрешения на добровольную ликвидацию страховой (перестраховочной) организации" согласно  </w:t>
      </w:r>
      <w:r>
        <w:rPr>
          <w:rFonts w:ascii="Times New Roman"/>
          <w:b w:val="false"/>
          <w:i w:val="false"/>
          <w:color w:val="000000"/>
          <w:sz w:val="28"/>
        </w:rPr>
        <w:t>приложению 39</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40) регламент государственной услуги "Выдача разрешения на значительное участие страховой (перестраховочной) организации и (или) страхового холдинга в капиталах организаций" согласно  </w:t>
      </w:r>
      <w:r>
        <w:rPr>
          <w:rFonts w:ascii="Times New Roman"/>
          <w:b w:val="false"/>
          <w:i w:val="false"/>
          <w:color w:val="000000"/>
          <w:sz w:val="28"/>
        </w:rPr>
        <w:t>приложению 40</w:t>
      </w:r>
      <w:r>
        <w:rPr>
          <w:rFonts w:ascii="Times New Roman"/>
          <w:b w:val="false"/>
          <w:i w:val="false"/>
          <w:color w:val="000000"/>
          <w:sz w:val="28"/>
        </w:rPr>
        <w:t xml:space="preserve"> к настоящему постановлению; </w:t>
      </w:r>
    </w:p>
    <w:p>
      <w:pPr>
        <w:spacing w:after="0"/>
        <w:ind w:left="0"/>
        <w:jc w:val="both"/>
      </w:pPr>
      <w:r>
        <w:rPr>
          <w:rFonts w:ascii="Times New Roman"/>
          <w:b w:val="false"/>
          <w:i w:val="false"/>
          <w:color w:val="000000"/>
          <w:sz w:val="28"/>
        </w:rPr>
        <w:t xml:space="preserve">
      41) регламент государственной услуги "Признание общества публичной компанией или отзыв у него статуса публичной компании в установленном им порядке на основании заявления общества" согласно  </w:t>
      </w:r>
      <w:r>
        <w:rPr>
          <w:rFonts w:ascii="Times New Roman"/>
          <w:b w:val="false"/>
          <w:i w:val="false"/>
          <w:color w:val="000000"/>
          <w:sz w:val="28"/>
        </w:rPr>
        <w:t>приложению 41</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42) исключен постановлением Правления Национального Банка РК от 06.01.2016 </w:t>
      </w:r>
      <w:r>
        <w:rPr>
          <w:rFonts w:ascii="Times New Roman"/>
          <w:b w:val="false"/>
          <w:i w:val="false"/>
          <w:color w:val="000000"/>
          <w:sz w:val="28"/>
        </w:rPr>
        <w:t>№ 1</w:t>
      </w:r>
      <w:r>
        <w:rPr>
          <w:rFonts w:ascii="Times New Roman"/>
          <w:b w:val="false"/>
          <w:i w:val="false"/>
          <w:color w:val="00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xml:space="preserve">
      43) исключен постановлением Правления Национального Банка РК от 06.01.2016 </w:t>
      </w:r>
      <w:r>
        <w:rPr>
          <w:rFonts w:ascii="Times New Roman"/>
          <w:b w:val="false"/>
          <w:i w:val="false"/>
          <w:color w:val="000000"/>
          <w:sz w:val="28"/>
        </w:rPr>
        <w:t>№ 1</w:t>
      </w:r>
      <w:r>
        <w:rPr>
          <w:rFonts w:ascii="Times New Roman"/>
          <w:b w:val="false"/>
          <w:i w:val="false"/>
          <w:color w:val="00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xml:space="preserve">
      44) регламент государственной услуги "Выдача разрешения на создание или приобретение дочерней организации банком и (или) банковским холдингом" согласно  </w:t>
      </w:r>
      <w:r>
        <w:rPr>
          <w:rFonts w:ascii="Times New Roman"/>
          <w:b w:val="false"/>
          <w:i w:val="false"/>
          <w:color w:val="000000"/>
          <w:sz w:val="28"/>
        </w:rPr>
        <w:t>приложению 44</w:t>
      </w:r>
      <w:r>
        <w:rPr>
          <w:rFonts w:ascii="Times New Roman"/>
          <w:b w:val="false"/>
          <w:i w:val="false"/>
          <w:color w:val="000000"/>
          <w:sz w:val="28"/>
        </w:rPr>
        <w:t xml:space="preserve"> к настоящему постановлению; </w:t>
      </w:r>
    </w:p>
    <w:p>
      <w:pPr>
        <w:spacing w:after="0"/>
        <w:ind w:left="0"/>
        <w:jc w:val="both"/>
      </w:pPr>
      <w:r>
        <w:rPr>
          <w:rFonts w:ascii="Times New Roman"/>
          <w:b w:val="false"/>
          <w:i w:val="false"/>
          <w:color w:val="000000"/>
          <w:sz w:val="28"/>
        </w:rPr>
        <w:t xml:space="preserve">
      45) регламент государственной услуги "Выдача разрешения на создание или приобретение дочерней организации страховой (перестраховочной) организацией и (или) страховым холдингом" согласно  </w:t>
      </w:r>
      <w:r>
        <w:rPr>
          <w:rFonts w:ascii="Times New Roman"/>
          <w:b w:val="false"/>
          <w:i w:val="false"/>
          <w:color w:val="000000"/>
          <w:sz w:val="28"/>
        </w:rPr>
        <w:t>приложению 45</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46) регламент государственной услуги "Выдача разрешения на размещение эмиссионных ценных бумаг организации-резидента Республики Казахстан на территории иностранного государства" согласно  </w:t>
      </w:r>
      <w:r>
        <w:rPr>
          <w:rFonts w:ascii="Times New Roman"/>
          <w:b w:val="false"/>
          <w:i w:val="false"/>
          <w:color w:val="000000"/>
          <w:sz w:val="28"/>
        </w:rPr>
        <w:t>приложению 46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47) регламент государственной услуги "Выдача разрешения на выпуск эмиссионных ценных бумаг организации-резидента Республики Казахстан на территории иностранного государства" согласно  </w:t>
      </w:r>
      <w:r>
        <w:rPr>
          <w:rFonts w:ascii="Times New Roman"/>
          <w:b w:val="false"/>
          <w:i w:val="false"/>
          <w:color w:val="000000"/>
          <w:sz w:val="28"/>
        </w:rPr>
        <w:t>приложению 47</w:t>
      </w:r>
      <w:r>
        <w:rPr>
          <w:rFonts w:ascii="Times New Roman"/>
          <w:b w:val="false"/>
          <w:i w:val="false"/>
          <w:color w:val="000000"/>
          <w:sz w:val="28"/>
        </w:rPr>
        <w:t xml:space="preserve"> к настоящему постановлению; </w:t>
      </w:r>
    </w:p>
    <w:p>
      <w:pPr>
        <w:spacing w:after="0"/>
        <w:ind w:left="0"/>
        <w:jc w:val="both"/>
      </w:pPr>
      <w:r>
        <w:rPr>
          <w:rFonts w:ascii="Times New Roman"/>
          <w:b w:val="false"/>
          <w:i w:val="false"/>
          <w:color w:val="000000"/>
          <w:sz w:val="28"/>
        </w:rPr>
        <w:t xml:space="preserve">
      48) регламент государственной услуги "Выдача лицензии на осуществление деятельности кредитного бюро" согласно </w:t>
      </w:r>
      <w:r>
        <w:rPr>
          <w:rFonts w:ascii="Times New Roman"/>
          <w:b w:val="false"/>
          <w:i w:val="false"/>
          <w:color w:val="000000"/>
          <w:sz w:val="28"/>
        </w:rPr>
        <w:t>приложению 48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49) регламент государственной услуги "Выдача разрешения на значительное участие банка и (или) банковского холдинга в уставном капитале организаций" согласно  </w:t>
      </w:r>
      <w:r>
        <w:rPr>
          <w:rFonts w:ascii="Times New Roman"/>
          <w:b w:val="false"/>
          <w:i w:val="false"/>
          <w:color w:val="000000"/>
          <w:sz w:val="28"/>
        </w:rPr>
        <w:t>приложению 49</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50) регламент государственной услуги "Выдача разрешения на добровольную ликвидацию банка" согласно  </w:t>
      </w:r>
      <w:r>
        <w:rPr>
          <w:rFonts w:ascii="Times New Roman"/>
          <w:b w:val="false"/>
          <w:i w:val="false"/>
          <w:color w:val="000000"/>
          <w:sz w:val="28"/>
        </w:rPr>
        <w:t>приложению 50</w:t>
      </w:r>
      <w:r>
        <w:rPr>
          <w:rFonts w:ascii="Times New Roman"/>
          <w:b w:val="false"/>
          <w:i w:val="false"/>
          <w:color w:val="000000"/>
          <w:sz w:val="28"/>
        </w:rPr>
        <w:t xml:space="preserve"> к настоящему постановлению; </w:t>
      </w:r>
    </w:p>
    <w:p>
      <w:pPr>
        <w:spacing w:after="0"/>
        <w:ind w:left="0"/>
        <w:jc w:val="both"/>
      </w:pPr>
      <w:r>
        <w:rPr>
          <w:rFonts w:ascii="Times New Roman"/>
          <w:b w:val="false"/>
          <w:i w:val="false"/>
          <w:color w:val="000000"/>
          <w:sz w:val="28"/>
        </w:rPr>
        <w:t xml:space="preserve">
      51) регламент государственной услуги "Выдача разрешения на реорганизацию добровольного накопительного пенсионного фонда" согласно  </w:t>
      </w:r>
      <w:r>
        <w:rPr>
          <w:rFonts w:ascii="Times New Roman"/>
          <w:b w:val="false"/>
          <w:i w:val="false"/>
          <w:color w:val="000000"/>
          <w:sz w:val="28"/>
        </w:rPr>
        <w:t>приложению 51</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52) регламент государственной услуги "Выдача разрешения на добровольную ликвидацию добровольного накопительного пенсионного фонда" согласно  </w:t>
      </w:r>
      <w:r>
        <w:rPr>
          <w:rFonts w:ascii="Times New Roman"/>
          <w:b w:val="false"/>
          <w:i w:val="false"/>
          <w:color w:val="000000"/>
          <w:sz w:val="28"/>
        </w:rPr>
        <w:t>приложению 52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53) регламент государственной услуги "Выдача лицензии на осуществление деятельности по организации обменных операций с наличной иностранной валютой уполномоченным организациям" согласно  </w:t>
      </w:r>
      <w:r>
        <w:rPr>
          <w:rFonts w:ascii="Times New Roman"/>
          <w:b w:val="false"/>
          <w:i w:val="false"/>
          <w:color w:val="000000"/>
          <w:sz w:val="28"/>
        </w:rPr>
        <w:t>приложению 53</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54) регламент государственной услуги "Выдача информации о состоянии пенсионных накоплений (с учетом инвестиционного дохода) вкладчика (получателя) единого накопительного пенсионного фонда" согласно  </w:t>
      </w:r>
      <w:r>
        <w:rPr>
          <w:rFonts w:ascii="Times New Roman"/>
          <w:b w:val="false"/>
          <w:i w:val="false"/>
          <w:color w:val="000000"/>
          <w:sz w:val="28"/>
        </w:rPr>
        <w:t>приложению 54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55) регламент государственной услуги "Выдача согласия финансовой организации для предложения финансовых продуктов потребителям финансовых услуг, а также выдача согласия микрофинансовой организации для предложения микрокредитов" согласно </w:t>
      </w:r>
      <w:r>
        <w:rPr>
          <w:rFonts w:ascii="Times New Roman"/>
          <w:b w:val="false"/>
          <w:i w:val="false"/>
          <w:color w:val="000000"/>
          <w:sz w:val="28"/>
        </w:rPr>
        <w:t>приложению 55</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56) регламент государственной услуги "Выдача лицензии на право осуществления исламской страховой деятельности по отрасли "страхование жизни" согласно </w:t>
      </w:r>
      <w:r>
        <w:rPr>
          <w:rFonts w:ascii="Times New Roman"/>
          <w:b w:val="false"/>
          <w:i w:val="false"/>
          <w:color w:val="000000"/>
          <w:sz w:val="28"/>
        </w:rPr>
        <w:t>приложению 56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57) регламент государственной услуги "Выдача лицензии на право осуществления исламской страховой (перестраховочной) деятельности по отрасли "общее страхование" согласно </w:t>
      </w:r>
      <w:r>
        <w:rPr>
          <w:rFonts w:ascii="Times New Roman"/>
          <w:b w:val="false"/>
          <w:i w:val="false"/>
          <w:color w:val="000000"/>
          <w:sz w:val="28"/>
        </w:rPr>
        <w:t>приложению 57</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58) регламент государственной услуги "Выдача лицензии на право осуществления исламской страховой деятельности по видам обязательного страхования, установленным законами Республики Казахстан и являющимся отдельными классами страхования" согласно </w:t>
      </w:r>
      <w:r>
        <w:rPr>
          <w:rFonts w:ascii="Times New Roman"/>
          <w:b w:val="false"/>
          <w:i w:val="false"/>
          <w:color w:val="000000"/>
          <w:sz w:val="28"/>
        </w:rPr>
        <w:t>приложению 58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59) регламент государственной услуги "Выдача лицензии на право осуществления деятельности по исламскому перестрахованию" согласно </w:t>
      </w:r>
      <w:r>
        <w:rPr>
          <w:rFonts w:ascii="Times New Roman"/>
          <w:b w:val="false"/>
          <w:i w:val="false"/>
          <w:color w:val="000000"/>
          <w:sz w:val="28"/>
        </w:rPr>
        <w:t>приложению 59</w:t>
      </w:r>
      <w:r>
        <w:rPr>
          <w:rFonts w:ascii="Times New Roman"/>
          <w:b w:val="false"/>
          <w:i w:val="false"/>
          <w:color w:val="000000"/>
          <w:sz w:val="28"/>
        </w:rPr>
        <w:t xml:space="preserve"> к настоящему постановлению.</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изменениями, внесенными постановлением Правления Национального Банка РК от 06.01.2016 </w:t>
      </w:r>
      <w:r>
        <w:rPr>
          <w:rFonts w:ascii="Times New Roman"/>
          <w:b w:val="false"/>
          <w:i w:val="false"/>
          <w:color w:val="ff0000"/>
          <w:sz w:val="28"/>
        </w:rPr>
        <w:t>№ 1</w:t>
      </w:r>
      <w:r>
        <w:rPr>
          <w:rFonts w:ascii="Times New Roman"/>
          <w:b w:val="false"/>
          <w:i w:val="false"/>
          <w:color w:val="ff0000"/>
          <w:sz w:val="28"/>
        </w:rPr>
        <w:t xml:space="preserve"> (порядок введения в действие см. </w:t>
      </w:r>
      <w:r>
        <w:rPr>
          <w:rFonts w:ascii="Times New Roman"/>
          <w:b w:val="false"/>
          <w:i w:val="false"/>
          <w:color w:val="ff0000"/>
          <w:sz w:val="28"/>
        </w:rPr>
        <w:t>п. 5</w:t>
      </w:r>
      <w:r>
        <w:rPr>
          <w:rFonts w:ascii="Times New Roman"/>
          <w:b w:val="false"/>
          <w:i w:val="false"/>
          <w:color w:val="ff0000"/>
          <w:sz w:val="28"/>
        </w:rPr>
        <w:t>).</w:t>
      </w:r>
      <w:r>
        <w:br/>
      </w:r>
      <w:r>
        <w:rPr>
          <w:rFonts w:ascii="Times New Roman"/>
          <w:b w:val="false"/>
          <w:i w:val="false"/>
          <w:color w:val="000000"/>
          <w:sz w:val="28"/>
        </w:rPr>
        <w:t>
</w:t>
      </w:r>
    </w:p>
    <w:bookmarkStart w:name="z3" w:id="2"/>
    <w:p>
      <w:pPr>
        <w:spacing w:after="0"/>
        <w:ind w:left="0"/>
        <w:jc w:val="both"/>
      </w:pPr>
      <w:r>
        <w:rPr>
          <w:rFonts w:ascii="Times New Roman"/>
          <w:b w:val="false"/>
          <w:i w:val="false"/>
          <w:color w:val="000000"/>
          <w:sz w:val="28"/>
        </w:rPr>
        <w:t>
       2. Управлению контроля качества государственных услуг (Бадырленова Ж.Р.) в установленном законодательством порядке обеспечить:</w:t>
      </w:r>
    </w:p>
    <w:bookmarkEnd w:id="2"/>
    <w:p>
      <w:pPr>
        <w:spacing w:after="0"/>
        <w:ind w:left="0"/>
        <w:jc w:val="both"/>
      </w:pPr>
      <w:r>
        <w:rPr>
          <w:rFonts w:ascii="Times New Roman"/>
          <w:b w:val="false"/>
          <w:i w:val="false"/>
          <w:color w:val="000000"/>
          <w:sz w:val="28"/>
        </w:rPr>
        <w:t>
      1) совместно с Департаментом правового обеспечения (Досмухамбетов Н.М.) государственную регистрацию настоящего постановления в Министерстве юстиции Республики Казахстан;</w:t>
      </w:r>
    </w:p>
    <w:p>
      <w:pPr>
        <w:spacing w:after="0"/>
        <w:ind w:left="0"/>
        <w:jc w:val="both"/>
      </w:pPr>
      <w:r>
        <w:rPr>
          <w:rFonts w:ascii="Times New Roman"/>
          <w:b w:val="false"/>
          <w:i w:val="false"/>
          <w:color w:val="000000"/>
          <w:sz w:val="28"/>
        </w:rPr>
        <w:t>
      2) направление настоящего постановления на официальное опубликование в информационно-правовой системе "Әділет" республиканского государственного предприятия на праве хозяйственного ведения "Республиканский центр правовой информации Министерства юстиции Республики Казахстан" в течение десяти календарных дней после его государственной регистрации в Министерстве юстиции Республики Казахстан;</w:t>
      </w:r>
    </w:p>
    <w:p>
      <w:pPr>
        <w:spacing w:after="0"/>
        <w:ind w:left="0"/>
        <w:jc w:val="both"/>
      </w:pPr>
      <w:r>
        <w:rPr>
          <w:rFonts w:ascii="Times New Roman"/>
          <w:b w:val="false"/>
          <w:i w:val="false"/>
          <w:color w:val="000000"/>
          <w:sz w:val="28"/>
        </w:rPr>
        <w:t>
      3) размещение настоящего постановления на интернет-ресурсе Национального Банка Республики Казахстан после его официального опубликования.</w:t>
      </w:r>
    </w:p>
    <w:bookmarkStart w:name="z4" w:id="3"/>
    <w:p>
      <w:pPr>
        <w:spacing w:after="0"/>
        <w:ind w:left="0"/>
        <w:jc w:val="both"/>
      </w:pPr>
      <w:r>
        <w:rPr>
          <w:rFonts w:ascii="Times New Roman"/>
          <w:b w:val="false"/>
          <w:i w:val="false"/>
          <w:color w:val="000000"/>
          <w:sz w:val="28"/>
        </w:rPr>
        <w:t xml:space="preserve">
      3. Департаменту международных отношений и связей с общественностью (Казыбаев А.К.) обеспечить направление настоящего постановления на официальное опубликование в периодических печатных изданиях в течение десяти календарных дней после его государственной регистрации в Министерстве юстиции Республики Казахстан. </w:t>
      </w:r>
    </w:p>
    <w:bookmarkEnd w:id="3"/>
    <w:bookmarkStart w:name="z5" w:id="4"/>
    <w:p>
      <w:pPr>
        <w:spacing w:after="0"/>
        <w:ind w:left="0"/>
        <w:jc w:val="both"/>
      </w:pPr>
      <w:r>
        <w:rPr>
          <w:rFonts w:ascii="Times New Roman"/>
          <w:b w:val="false"/>
          <w:i w:val="false"/>
          <w:color w:val="000000"/>
          <w:sz w:val="28"/>
        </w:rPr>
        <w:t>
      4. Контроль за исполнением настоящего постановления возложить на заместителя Председателя Национального Банка Республики Казахстан Галиеву Д.Т.</w:t>
      </w:r>
    </w:p>
    <w:bookmarkEnd w:id="4"/>
    <w:bookmarkStart w:name="z6" w:id="5"/>
    <w:p>
      <w:pPr>
        <w:spacing w:after="0"/>
        <w:ind w:left="0"/>
        <w:jc w:val="both"/>
      </w:pPr>
      <w:r>
        <w:rPr>
          <w:rFonts w:ascii="Times New Roman"/>
          <w:b w:val="false"/>
          <w:i w:val="false"/>
          <w:color w:val="000000"/>
          <w:sz w:val="28"/>
        </w:rPr>
        <w:t>
      5. Настоящее постановление вводится в действие по истечении десяти календарных дней после дня его первого официального опубликования, за исключением подпунктов 3), 4), 5), 8), 9), 10), 11), 17), 18), 24), 25), 26), 27), 28), 29), 30), 31), 32), 33), 34), 35), 36), 37), 38), 39), 40), 42), 43), 44), 45), 48), 49), 50), 51), 52), 53) и 55) пункта 1 настоящего постановления, которые вводятся в действие по истечении двадцати одного календарного дня после дня его первого официального опубликования.</w:t>
      </w:r>
    </w:p>
    <w:bookmarkEnd w:id="5"/>
    <w:tbl>
      <w:tblPr>
        <w:tblW w:w="0" w:type="auto"/>
        <w:tblCellSpacing w:w="0" w:type="auto"/>
        <w:tblBorders>
          <w:top w:val="none"/>
          <w:left w:val="none"/>
          <w:bottom w:val="none"/>
          <w:right w:val="none"/>
          <w:insideH w:val="none"/>
          <w:insideV w:val="none"/>
        </w:tblBorders>
      </w:tblPr>
      <w:tblGrid>
        <w:gridCol w:w="5090"/>
        <w:gridCol w:w="7210"/>
      </w:tblGrid>
      <w:tr>
        <w:trPr>
          <w:trHeight w:val="30" w:hRule="atLeast"/>
        </w:trPr>
        <w:tc>
          <w:tcPr>
            <w:tcW w:w="509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Председатель</w:t>
            </w:r>
          </w:p>
        </w:tc>
        <w:tc>
          <w:tcPr>
            <w:tcW w:w="7210" w:type="dxa"/>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r>
        <w:trPr>
          <w:trHeight w:val="30" w:hRule="atLeast"/>
        </w:trPr>
        <w:tc>
          <w:tcPr>
            <w:tcW w:w="509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Национального Банка</w:t>
            </w:r>
          </w:p>
        </w:tc>
        <w:tc>
          <w:tcPr>
            <w:tcW w:w="721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Келимбетов</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8" w:id="6"/>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"Подтверждение уведомления о валютной операции или об</w:t>
      </w:r>
      <w:r>
        <w:br/>
      </w:r>
      <w:r>
        <w:rPr>
          <w:rFonts w:ascii="Times New Roman"/>
          <w:b/>
          <w:i w:val="false"/>
          <w:color w:val="000000"/>
        </w:rPr>
        <w:t>открытии банковского счета в иностранном банке"</w:t>
      </w:r>
      <w:r>
        <w:br/>
      </w:r>
      <w:r>
        <w:rPr>
          <w:rFonts w:ascii="Times New Roman"/>
          <w:b/>
          <w:i w:val="false"/>
          <w:color w:val="000000"/>
        </w:rPr>
        <w:t>1. Общие положения</w:t>
      </w:r>
    </w:p>
    <w:bookmarkEnd w:id="6"/>
    <w:bookmarkStart w:name="z10" w:id="7"/>
    <w:p>
      <w:pPr>
        <w:spacing w:after="0"/>
        <w:ind w:left="0"/>
        <w:jc w:val="both"/>
      </w:pPr>
      <w:r>
        <w:rPr>
          <w:rFonts w:ascii="Times New Roman"/>
          <w:b w:val="false"/>
          <w:i w:val="false"/>
          <w:color w:val="000000"/>
          <w:sz w:val="28"/>
        </w:rPr>
        <w:t xml:space="preserve">
      1. Наименование услугодателя: Национальный Банк Республики Казахстан. </w:t>
      </w:r>
    </w:p>
    <w:bookmarkEnd w:id="7"/>
    <w:p>
      <w:pPr>
        <w:spacing w:after="0"/>
        <w:ind w:left="0"/>
        <w:jc w:val="both"/>
      </w:pPr>
      <w:r>
        <w:rPr>
          <w:rFonts w:ascii="Times New Roman"/>
          <w:b w:val="false"/>
          <w:i w:val="false"/>
          <w:color w:val="000000"/>
          <w:sz w:val="28"/>
        </w:rPr>
        <w:t xml:space="preserve">
      Государственная услуга "Подтверждение уведомления о валютной операции или об открытии банковского счета в иностранном банке" </w:t>
      </w:r>
    </w:p>
    <w:p>
      <w:pPr>
        <w:spacing w:after="0"/>
        <w:ind w:left="0"/>
        <w:jc w:val="both"/>
      </w:pPr>
      <w:r>
        <w:rPr>
          <w:rFonts w:ascii="Times New Roman"/>
          <w:b w:val="false"/>
          <w:i w:val="false"/>
          <w:color w:val="000000"/>
          <w:sz w:val="28"/>
        </w:rPr>
        <w:t>
      (далее – государственная услуга) оказывается Национальным Банком Республики Казахстан и его территориальными филиалами (далее – ТФ).</w:t>
      </w:r>
    </w:p>
    <w:bookmarkStart w:name="z11" w:id="8"/>
    <w:p>
      <w:pPr>
        <w:spacing w:after="0"/>
        <w:ind w:left="0"/>
        <w:jc w:val="both"/>
      </w:pPr>
      <w:r>
        <w:rPr>
          <w:rFonts w:ascii="Times New Roman"/>
          <w:b w:val="false"/>
          <w:i w:val="false"/>
          <w:color w:val="000000"/>
          <w:sz w:val="28"/>
        </w:rPr>
        <w:t>
      2. Форма оказания государственной услуги: бумажная.</w:t>
      </w:r>
    </w:p>
    <w:bookmarkEnd w:id="8"/>
    <w:bookmarkStart w:name="z12" w:id="9"/>
    <w:p>
      <w:pPr>
        <w:spacing w:after="0"/>
        <w:ind w:left="0"/>
        <w:jc w:val="both"/>
      </w:pPr>
      <w:r>
        <w:rPr>
          <w:rFonts w:ascii="Times New Roman"/>
          <w:b w:val="false"/>
          <w:i w:val="false"/>
          <w:color w:val="000000"/>
          <w:sz w:val="28"/>
        </w:rPr>
        <w:t xml:space="preserve">
      3. Результат оказываемой государственной услуги: свидетельство об уведомлении на бумажном носителе. </w:t>
      </w:r>
    </w:p>
    <w:bookmarkEnd w:id="9"/>
    <w:p>
      <w:pPr>
        <w:spacing w:after="0"/>
        <w:ind w:left="0"/>
        <w:jc w:val="both"/>
      </w:pPr>
      <w:r>
        <w:rPr>
          <w:rFonts w:ascii="Times New Roman"/>
          <w:b w:val="false"/>
          <w:i w:val="false"/>
          <w:color w:val="000000"/>
          <w:sz w:val="28"/>
        </w:rPr>
        <w:t xml:space="preserve">
      Форма предоставления результата оказания государственной услуги: бумажная. </w:t>
      </w:r>
    </w:p>
    <w:bookmarkStart w:name="z13" w:id="10"/>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10"/>
    <w:bookmarkStart w:name="z14" w:id="11"/>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"Подтверждение уведомления о валютной операции или об открытии банковского счета в иностранном банке",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11"/>
    <w:p>
      <w:pPr>
        <w:spacing w:after="0"/>
        <w:ind w:left="0"/>
        <w:jc w:val="both"/>
      </w:pPr>
      <w:r>
        <w:rPr>
          <w:rFonts w:ascii="Times New Roman"/>
          <w:b w:val="false"/>
          <w:i w:val="false"/>
          <w:color w:val="000000"/>
          <w:sz w:val="28"/>
        </w:rPr>
        <w:t>
      Документы, составленные на иностранном языке, представляются в Национальный Банк Республики Казахстан с переводом на государственный или русский язык.</w:t>
      </w:r>
    </w:p>
    <w:bookmarkStart w:name="z15" w:id="12"/>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2"/>
    <w:p>
      <w:pPr>
        <w:spacing w:after="0"/>
        <w:ind w:left="0"/>
        <w:jc w:val="both"/>
      </w:pPr>
      <w:r>
        <w:rPr>
          <w:rFonts w:ascii="Times New Roman"/>
          <w:b w:val="false"/>
          <w:i w:val="false"/>
          <w:color w:val="000000"/>
          <w:sz w:val="28"/>
        </w:rPr>
        <w:t xml:space="preserve">
      1) прием, рассмотрение уведомления о валютной операции или об открытии банковского счета в иностранном банке (далее – уведомление) и регистрация сведений об услугополучателе в автоматизированном рабочем месте государственного органа в информационной системе, предназначенной для автоматизации и мониторинга процесса оказания государственных услуг, в том числе оказываемых через центры обслуживания населения (далее – АРМ ГО ИИС ЦОН): </w:t>
      </w:r>
    </w:p>
    <w:p>
      <w:pPr>
        <w:spacing w:after="0"/>
        <w:ind w:left="0"/>
        <w:jc w:val="both"/>
      </w:pPr>
      <w:r>
        <w:rPr>
          <w:rFonts w:ascii="Times New Roman"/>
          <w:b w:val="false"/>
          <w:i w:val="false"/>
          <w:color w:val="000000"/>
          <w:sz w:val="28"/>
        </w:rPr>
        <w:t>
      в центральном аппарате Национального Банка Республики Казахстан:</w:t>
      </w:r>
    </w:p>
    <w:p>
      <w:pPr>
        <w:spacing w:after="0"/>
        <w:ind w:left="0"/>
        <w:jc w:val="both"/>
      </w:pPr>
      <w:r>
        <w:rPr>
          <w:rFonts w:ascii="Times New Roman"/>
          <w:b w:val="false"/>
          <w:i w:val="false"/>
          <w:color w:val="000000"/>
          <w:sz w:val="28"/>
        </w:rPr>
        <w:t>
      прием уведомления, поступившего по защищенной системе транспорта информации, предназначенной для обмена электронными документами между структурными подразделениями Национального Банка Республики Казахстан и банками (далее – ФАСТИ) Департаментом информационных технологий Национального Банка Республики Казахстан (далее – ДИТ);</w:t>
      </w:r>
    </w:p>
    <w:p>
      <w:pPr>
        <w:spacing w:after="0"/>
        <w:ind w:left="0"/>
        <w:jc w:val="both"/>
      </w:pPr>
      <w:r>
        <w:rPr>
          <w:rFonts w:ascii="Times New Roman"/>
          <w:b w:val="false"/>
          <w:i w:val="false"/>
          <w:color w:val="000000"/>
          <w:sz w:val="28"/>
        </w:rPr>
        <w:t>
      обработка и принятие ДИТ уведомления в автоматизированной информационной подсистеме "Статистика" (далее – АИП "Статистика");</w:t>
      </w:r>
    </w:p>
    <w:p>
      <w:pPr>
        <w:spacing w:after="0"/>
        <w:ind w:left="0"/>
        <w:jc w:val="both"/>
      </w:pPr>
      <w:r>
        <w:rPr>
          <w:rFonts w:ascii="Times New Roman"/>
          <w:b w:val="false"/>
          <w:i w:val="false"/>
          <w:color w:val="000000"/>
          <w:sz w:val="28"/>
        </w:rPr>
        <w:t>
      рассмотрение уведомления (валютного договора) руководителем управления международных инвестиций Департамента платежного баланса, валютного регулирования и статистики Национального Банка Республики Казахстан (далее – УМИ ДПБВРС), назначение исполнителя;</w:t>
      </w:r>
    </w:p>
    <w:p>
      <w:pPr>
        <w:spacing w:after="0"/>
        <w:ind w:left="0"/>
        <w:jc w:val="both"/>
      </w:pPr>
      <w:r>
        <w:rPr>
          <w:rFonts w:ascii="Times New Roman"/>
          <w:b w:val="false"/>
          <w:i w:val="false"/>
          <w:color w:val="000000"/>
          <w:sz w:val="28"/>
        </w:rPr>
        <w:t>
      регистрация сведений об услугополучателе в АРМ ГО ИИС ЦОН исполнителем УМИ ДПБВРС;</w:t>
      </w:r>
    </w:p>
    <w:p>
      <w:pPr>
        <w:spacing w:after="0"/>
        <w:ind w:left="0"/>
        <w:jc w:val="both"/>
      </w:pPr>
      <w:r>
        <w:rPr>
          <w:rFonts w:ascii="Times New Roman"/>
          <w:b w:val="false"/>
          <w:i w:val="false"/>
          <w:color w:val="000000"/>
          <w:sz w:val="28"/>
        </w:rPr>
        <w:t>
      длительность процедур в центральном аппарате Национального Банка Республики Казахстан составляет 1 (один) рабочий день;</w:t>
      </w:r>
    </w:p>
    <w:p>
      <w:pPr>
        <w:spacing w:after="0"/>
        <w:ind w:left="0"/>
        <w:jc w:val="both"/>
      </w:pPr>
      <w:r>
        <w:rPr>
          <w:rFonts w:ascii="Times New Roman"/>
          <w:b w:val="false"/>
          <w:i w:val="false"/>
          <w:color w:val="000000"/>
          <w:sz w:val="28"/>
        </w:rPr>
        <w:t>
      в ТФ:</w:t>
      </w:r>
    </w:p>
    <w:p>
      <w:pPr>
        <w:spacing w:after="0"/>
        <w:ind w:left="0"/>
        <w:jc w:val="both"/>
      </w:pPr>
      <w:r>
        <w:rPr>
          <w:rFonts w:ascii="Times New Roman"/>
          <w:b w:val="false"/>
          <w:i w:val="false"/>
          <w:color w:val="000000"/>
          <w:sz w:val="28"/>
        </w:rPr>
        <w:t>
      прием уведомления (валютного договора) ответственным лицом ТФ, уполномоченным на прием и регистрацию корреспонденции;</w:t>
      </w:r>
    </w:p>
    <w:p>
      <w:pPr>
        <w:spacing w:after="0"/>
        <w:ind w:left="0"/>
        <w:jc w:val="both"/>
      </w:pPr>
      <w:r>
        <w:rPr>
          <w:rFonts w:ascii="Times New Roman"/>
          <w:b w:val="false"/>
          <w:i w:val="false"/>
          <w:color w:val="000000"/>
          <w:sz w:val="28"/>
        </w:rPr>
        <w:t xml:space="preserve">
      рассмотрение уведомления (валютного договора) директором либо заместителем директора ТФ (далее – руководитель ТФ), наложение резолюции; </w:t>
      </w:r>
    </w:p>
    <w:p>
      <w:pPr>
        <w:spacing w:after="0"/>
        <w:ind w:left="0"/>
        <w:jc w:val="both"/>
      </w:pPr>
      <w:r>
        <w:rPr>
          <w:rFonts w:ascii="Times New Roman"/>
          <w:b w:val="false"/>
          <w:i w:val="false"/>
          <w:color w:val="000000"/>
          <w:sz w:val="28"/>
        </w:rPr>
        <w:t>
      рассмотрение уведомления (валютного договора) руководителем ответственного подразделения ТФ, назначение исполнителя;</w:t>
      </w:r>
    </w:p>
    <w:p>
      <w:pPr>
        <w:spacing w:after="0"/>
        <w:ind w:left="0"/>
        <w:jc w:val="both"/>
      </w:pPr>
      <w:r>
        <w:rPr>
          <w:rFonts w:ascii="Times New Roman"/>
          <w:b w:val="false"/>
          <w:i w:val="false"/>
          <w:color w:val="000000"/>
          <w:sz w:val="28"/>
        </w:rPr>
        <w:t>
      регистрация сведений об услугополучателе в АРМ ГО ИИС ЦОН исполнителем ответственного подразделения ТФ;</w:t>
      </w:r>
    </w:p>
    <w:p>
      <w:pPr>
        <w:spacing w:after="0"/>
        <w:ind w:left="0"/>
        <w:jc w:val="both"/>
      </w:pPr>
      <w:r>
        <w:rPr>
          <w:rFonts w:ascii="Times New Roman"/>
          <w:b w:val="false"/>
          <w:i w:val="false"/>
          <w:color w:val="000000"/>
          <w:sz w:val="28"/>
        </w:rPr>
        <w:t>
      длительность процедур в ТФ составляет 1 (один) рабочий день;</w:t>
      </w:r>
    </w:p>
    <w:p>
      <w:pPr>
        <w:spacing w:after="0"/>
        <w:ind w:left="0"/>
        <w:jc w:val="both"/>
      </w:pPr>
      <w:r>
        <w:rPr>
          <w:rFonts w:ascii="Times New Roman"/>
          <w:b w:val="false"/>
          <w:i w:val="false"/>
          <w:color w:val="000000"/>
          <w:sz w:val="28"/>
        </w:rPr>
        <w:t>
      2) рассмотрение уведомления (валютного договора) исполнителем УМИ ДПБВРС или ответственного подразделения ТФ:</w:t>
      </w:r>
    </w:p>
    <w:p>
      <w:pPr>
        <w:spacing w:after="0"/>
        <w:ind w:left="0"/>
        <w:jc w:val="both"/>
      </w:pPr>
      <w:r>
        <w:rPr>
          <w:rFonts w:ascii="Times New Roman"/>
          <w:b w:val="false"/>
          <w:i w:val="false"/>
          <w:color w:val="000000"/>
          <w:sz w:val="28"/>
        </w:rPr>
        <w:t>
      при необходимости – запрос исполнителем УМИ ДПБВРС или ответственного подразделения ТФ у услугополучателя валютного договора;</w:t>
      </w:r>
    </w:p>
    <w:p>
      <w:pPr>
        <w:spacing w:after="0"/>
        <w:ind w:left="0"/>
        <w:jc w:val="both"/>
      </w:pPr>
      <w:r>
        <w:rPr>
          <w:rFonts w:ascii="Times New Roman"/>
          <w:b w:val="false"/>
          <w:i w:val="false"/>
          <w:color w:val="000000"/>
          <w:sz w:val="28"/>
        </w:rPr>
        <w:t>
      регистрация запроса валютного договора в АРМ ГО ИИС ЦОН исполнителем УМИ ДПБВРС или ответственного подразделения ТФ;</w:t>
      </w:r>
    </w:p>
    <w:p>
      <w:pPr>
        <w:spacing w:after="0"/>
        <w:ind w:left="0"/>
        <w:jc w:val="both"/>
      </w:pPr>
      <w:r>
        <w:rPr>
          <w:rFonts w:ascii="Times New Roman"/>
          <w:b w:val="false"/>
          <w:i w:val="false"/>
          <w:color w:val="000000"/>
          <w:sz w:val="28"/>
        </w:rPr>
        <w:t>
      после представления услугополучателем валютного договора производится повторное осуществление процедур, указанных в подпункте 1) настоящего пункта;</w:t>
      </w:r>
    </w:p>
    <w:p>
      <w:pPr>
        <w:spacing w:after="0"/>
        <w:ind w:left="0"/>
        <w:jc w:val="both"/>
      </w:pPr>
      <w:r>
        <w:rPr>
          <w:rFonts w:ascii="Times New Roman"/>
          <w:b w:val="false"/>
          <w:i w:val="false"/>
          <w:color w:val="000000"/>
          <w:sz w:val="28"/>
        </w:rPr>
        <w:t>
      3) подготовка проекта свидетельства об уведомлении (далее – проект свидетельства) исполнителем УМИ ДПБВРС или ответственного подразделения ТФ:</w:t>
      </w:r>
    </w:p>
    <w:p>
      <w:pPr>
        <w:spacing w:after="0"/>
        <w:ind w:left="0"/>
        <w:jc w:val="both"/>
      </w:pPr>
      <w:r>
        <w:rPr>
          <w:rFonts w:ascii="Times New Roman"/>
          <w:b w:val="false"/>
          <w:i w:val="false"/>
          <w:color w:val="000000"/>
          <w:sz w:val="28"/>
        </w:rPr>
        <w:t>
      ввод информации о свидетельстве в АИП "Сбор и обработка данных по платежному балансу" исполнителем УМИ ДПБВРС или ответственного подразделения ТФ;</w:t>
      </w:r>
    </w:p>
    <w:p>
      <w:pPr>
        <w:spacing w:after="0"/>
        <w:ind w:left="0"/>
        <w:jc w:val="both"/>
      </w:pPr>
      <w:r>
        <w:rPr>
          <w:rFonts w:ascii="Times New Roman"/>
          <w:b w:val="false"/>
          <w:i w:val="false"/>
          <w:color w:val="000000"/>
          <w:sz w:val="28"/>
        </w:rPr>
        <w:t>
      направление проекта свидетельства исполнителем УМИ ДПБВРС или ответственного подразделения ТФ на визирование руководителю УМИ ДПБВРС или ответственного подразделения ТФ;</w:t>
      </w:r>
    </w:p>
    <w:p>
      <w:pPr>
        <w:spacing w:after="0"/>
        <w:ind w:left="0"/>
        <w:jc w:val="both"/>
      </w:pPr>
      <w:r>
        <w:rPr>
          <w:rFonts w:ascii="Times New Roman"/>
          <w:b w:val="false"/>
          <w:i w:val="false"/>
          <w:color w:val="000000"/>
          <w:sz w:val="28"/>
        </w:rPr>
        <w:t>
      4) проверка проекта свидетельства и ввода информации о свидетельстве в АИП "Сбор и обработка данных по платежному балансу", визирование проекта свидетельства руководителем УМИ ДПБВРС или руководителем ответственного подразделения ТФ;</w:t>
      </w:r>
    </w:p>
    <w:p>
      <w:pPr>
        <w:spacing w:after="0"/>
        <w:ind w:left="0"/>
        <w:jc w:val="both"/>
      </w:pPr>
      <w:r>
        <w:rPr>
          <w:rFonts w:ascii="Times New Roman"/>
          <w:b w:val="false"/>
          <w:i w:val="false"/>
          <w:color w:val="000000"/>
          <w:sz w:val="28"/>
        </w:rPr>
        <w:t>
      5) оформление свидетельства на бланке на государственном и русском языках исполнителем УМИ ДПБВРС или ответственного подразделения ТФ;</w:t>
      </w:r>
    </w:p>
    <w:p>
      <w:pPr>
        <w:spacing w:after="0"/>
        <w:ind w:left="0"/>
        <w:jc w:val="both"/>
      </w:pPr>
      <w:r>
        <w:rPr>
          <w:rFonts w:ascii="Times New Roman"/>
          <w:b w:val="false"/>
          <w:i w:val="false"/>
          <w:color w:val="000000"/>
          <w:sz w:val="28"/>
        </w:rPr>
        <w:t>
      6) подписание свидетельства на бланке на государственном и русском языках директором либо заместителем директора ДПБВРС (далее – руководитель ДПБВРС) или руководителем ТФ;</w:t>
      </w:r>
    </w:p>
    <w:p>
      <w:pPr>
        <w:spacing w:after="0"/>
        <w:ind w:left="0"/>
        <w:jc w:val="both"/>
      </w:pPr>
      <w:r>
        <w:rPr>
          <w:rFonts w:ascii="Times New Roman"/>
          <w:b w:val="false"/>
          <w:i w:val="false"/>
          <w:color w:val="000000"/>
          <w:sz w:val="28"/>
        </w:rPr>
        <w:t>
      7) регистрация исполнения государственной услуги в АРМ ГО ИИС ЦОН исполнителем УМИ ДПБВРС или ответственного подразделения ТФ;</w:t>
      </w:r>
    </w:p>
    <w:p>
      <w:pPr>
        <w:spacing w:after="0"/>
        <w:ind w:left="0"/>
        <w:jc w:val="both"/>
      </w:pPr>
      <w:r>
        <w:rPr>
          <w:rFonts w:ascii="Times New Roman"/>
          <w:b w:val="false"/>
          <w:i w:val="false"/>
          <w:color w:val="000000"/>
          <w:sz w:val="28"/>
        </w:rPr>
        <w:t>
      длительность процедур, указанных в подпунктах 2)-7) настоящего пункта, составляет 6 (шесть) рабочих дней;</w:t>
      </w:r>
    </w:p>
    <w:p>
      <w:pPr>
        <w:spacing w:after="0"/>
        <w:ind w:left="0"/>
        <w:jc w:val="both"/>
      </w:pPr>
      <w:r>
        <w:rPr>
          <w:rFonts w:ascii="Times New Roman"/>
          <w:b w:val="false"/>
          <w:i w:val="false"/>
          <w:color w:val="000000"/>
          <w:sz w:val="28"/>
        </w:rPr>
        <w:t>
      8) утверждение информации о свидетельстве в АИП "Сбор и обработка данных по платежному балансу" исполнителем УМИ ДПБВРС или ответственного подразделения ТФ и уведомления в АИП "Статистика" исполнителем УМИ ДПБВРС;</w:t>
      </w:r>
    </w:p>
    <w:p>
      <w:pPr>
        <w:spacing w:after="0"/>
        <w:ind w:left="0"/>
        <w:jc w:val="both"/>
      </w:pPr>
      <w:r>
        <w:rPr>
          <w:rFonts w:ascii="Times New Roman"/>
          <w:b w:val="false"/>
          <w:i w:val="false"/>
          <w:color w:val="000000"/>
          <w:sz w:val="28"/>
        </w:rPr>
        <w:t>
      9) оформление (при необходимости) поручения ТФ о выдаче услугополучателю результата государственной услуги;</w:t>
      </w:r>
    </w:p>
    <w:p>
      <w:pPr>
        <w:spacing w:after="0"/>
        <w:ind w:left="0"/>
        <w:jc w:val="both"/>
      </w:pPr>
      <w:r>
        <w:rPr>
          <w:rFonts w:ascii="Times New Roman"/>
          <w:b w:val="false"/>
          <w:i w:val="false"/>
          <w:color w:val="000000"/>
          <w:sz w:val="28"/>
        </w:rPr>
        <w:t>
      10) выдача исполнителем УМИ ДПБВРС или ответственного подразделения ТФ свидетельства на бумажном носителе услугополучателю, его доверенному лицу под роспись в журнале учета выдачи регистрационных свидетельств и свидетельств об уведомлении, при обращении услугополучателя, его доверенного лица (на основании доверенности, оформленной в порядке, предусмотренном законодательством Республики Казахстан).</w:t>
      </w:r>
    </w:p>
    <w:p>
      <w:pPr>
        <w:spacing w:after="0"/>
        <w:ind w:left="0"/>
        <w:jc w:val="both"/>
      </w:pPr>
      <w:r>
        <w:rPr>
          <w:rFonts w:ascii="Times New Roman"/>
          <w:b w:val="false"/>
          <w:i w:val="false"/>
          <w:color w:val="000000"/>
          <w:sz w:val="28"/>
        </w:rPr>
        <w:t xml:space="preserve">
      Регистрация даты выдачи результата оказания государственной услуги в АРМ ГО ИИС ЦОН исполнителем УМИ ДПБВРС или ответственного подразделения ТФ. </w:t>
      </w:r>
    </w:p>
    <w:bookmarkStart w:name="z16" w:id="13"/>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13"/>
    <w:bookmarkStart w:name="z17" w:id="14"/>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14"/>
    <w:p>
      <w:pPr>
        <w:spacing w:after="0"/>
        <w:ind w:left="0"/>
        <w:jc w:val="both"/>
      </w:pPr>
      <w:r>
        <w:rPr>
          <w:rFonts w:ascii="Times New Roman"/>
          <w:b w:val="false"/>
          <w:i w:val="false"/>
          <w:color w:val="000000"/>
          <w:sz w:val="28"/>
        </w:rPr>
        <w:t>
      в центральном аппарате Национального Банка Республики Казахстан:</w:t>
      </w:r>
    </w:p>
    <w:p>
      <w:pPr>
        <w:spacing w:after="0"/>
        <w:ind w:left="0"/>
        <w:jc w:val="both"/>
      </w:pPr>
      <w:r>
        <w:rPr>
          <w:rFonts w:ascii="Times New Roman"/>
          <w:b w:val="false"/>
          <w:i w:val="false"/>
          <w:color w:val="000000"/>
          <w:sz w:val="28"/>
        </w:rPr>
        <w:t>
      1) ДИТ;</w:t>
      </w:r>
    </w:p>
    <w:p>
      <w:pPr>
        <w:spacing w:after="0"/>
        <w:ind w:left="0"/>
        <w:jc w:val="both"/>
      </w:pPr>
      <w:r>
        <w:rPr>
          <w:rFonts w:ascii="Times New Roman"/>
          <w:b w:val="false"/>
          <w:i w:val="false"/>
          <w:color w:val="000000"/>
          <w:sz w:val="28"/>
        </w:rPr>
        <w:t>
      2) руководитель ДПБВРС;</w:t>
      </w:r>
    </w:p>
    <w:p>
      <w:pPr>
        <w:spacing w:after="0"/>
        <w:ind w:left="0"/>
        <w:jc w:val="both"/>
      </w:pPr>
      <w:r>
        <w:rPr>
          <w:rFonts w:ascii="Times New Roman"/>
          <w:b w:val="false"/>
          <w:i w:val="false"/>
          <w:color w:val="000000"/>
          <w:sz w:val="28"/>
        </w:rPr>
        <w:t>
      3) руководитель УМИ ДПБВРС;</w:t>
      </w:r>
    </w:p>
    <w:p>
      <w:pPr>
        <w:spacing w:after="0"/>
        <w:ind w:left="0"/>
        <w:jc w:val="both"/>
      </w:pPr>
      <w:r>
        <w:rPr>
          <w:rFonts w:ascii="Times New Roman"/>
          <w:b w:val="false"/>
          <w:i w:val="false"/>
          <w:color w:val="000000"/>
          <w:sz w:val="28"/>
        </w:rPr>
        <w:t>
      4) исполнитель УМИ ДПБВРС;</w:t>
      </w:r>
    </w:p>
    <w:p>
      <w:pPr>
        <w:spacing w:after="0"/>
        <w:ind w:left="0"/>
        <w:jc w:val="both"/>
      </w:pPr>
      <w:r>
        <w:rPr>
          <w:rFonts w:ascii="Times New Roman"/>
          <w:b w:val="false"/>
          <w:i w:val="false"/>
          <w:color w:val="000000"/>
          <w:sz w:val="28"/>
        </w:rPr>
        <w:t>
      в ТФ:</w:t>
      </w:r>
    </w:p>
    <w:p>
      <w:pPr>
        <w:spacing w:after="0"/>
        <w:ind w:left="0"/>
        <w:jc w:val="both"/>
      </w:pPr>
      <w:r>
        <w:rPr>
          <w:rFonts w:ascii="Times New Roman"/>
          <w:b w:val="false"/>
          <w:i w:val="false"/>
          <w:color w:val="000000"/>
          <w:sz w:val="28"/>
        </w:rPr>
        <w:t>
      1) ответственное лицо ТФ, уполномоченное на прием и регистрацию корреспонденции;</w:t>
      </w:r>
    </w:p>
    <w:p>
      <w:pPr>
        <w:spacing w:after="0"/>
        <w:ind w:left="0"/>
        <w:jc w:val="both"/>
      </w:pPr>
      <w:r>
        <w:rPr>
          <w:rFonts w:ascii="Times New Roman"/>
          <w:b w:val="false"/>
          <w:i w:val="false"/>
          <w:color w:val="000000"/>
          <w:sz w:val="28"/>
        </w:rPr>
        <w:t>
      2) руководитель ТФ;</w:t>
      </w:r>
    </w:p>
    <w:p>
      <w:pPr>
        <w:spacing w:after="0"/>
        <w:ind w:left="0"/>
        <w:jc w:val="both"/>
      </w:pPr>
      <w:r>
        <w:rPr>
          <w:rFonts w:ascii="Times New Roman"/>
          <w:b w:val="false"/>
          <w:i w:val="false"/>
          <w:color w:val="000000"/>
          <w:sz w:val="28"/>
        </w:rPr>
        <w:t>
      3) руководитель ответственного подразделения ТФ;</w:t>
      </w:r>
    </w:p>
    <w:p>
      <w:pPr>
        <w:spacing w:after="0"/>
        <w:ind w:left="0"/>
        <w:jc w:val="both"/>
      </w:pPr>
      <w:r>
        <w:rPr>
          <w:rFonts w:ascii="Times New Roman"/>
          <w:b w:val="false"/>
          <w:i w:val="false"/>
          <w:color w:val="000000"/>
          <w:sz w:val="28"/>
        </w:rPr>
        <w:t>
      4) исполнитель ответственного подразделения ТФ.</w:t>
      </w:r>
    </w:p>
    <w:bookmarkStart w:name="z18" w:id="15"/>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центральном аппарате Национального Банка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15"/>
    <w:p>
      <w:pPr>
        <w:spacing w:after="0"/>
        <w:ind w:left="0"/>
        <w:jc w:val="both"/>
      </w:pPr>
      <w:r>
        <w:rPr>
          <w:rFonts w:ascii="Times New Roman"/>
          <w:b w:val="false"/>
          <w:i w:val="false"/>
          <w:color w:val="000000"/>
          <w:sz w:val="28"/>
        </w:rPr>
        <w:t xml:space="preserve">
      Описание последовательности процедур (действий) при оказании государственной услуги в ТФ с указанием длительности каждой процедуры (действия) приведено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Start w:name="z19" w:id="16"/>
    <w:p>
      <w:pPr>
        <w:spacing w:after="0"/>
        <w:ind w:left="0"/>
        <w:jc w:val="left"/>
      </w:pPr>
      <w:r>
        <w:rPr>
          <w:rFonts w:ascii="Times New Roman"/>
          <w:b/>
          <w:i w:val="false"/>
          <w:color w:val="000000"/>
        </w:rPr>
        <w:t xml:space="preserve"> 4. Описание порядка взаимодействия с центром</w:t>
      </w:r>
      <w:r>
        <w:br/>
      </w:r>
      <w:r>
        <w:rPr>
          <w:rFonts w:ascii="Times New Roman"/>
          <w:b/>
          <w:i w:val="false"/>
          <w:color w:val="000000"/>
        </w:rPr>
        <w:t>обслуживания населения и (или) иными услугодателями,</w:t>
      </w:r>
      <w:r>
        <w:br/>
      </w:r>
      <w:r>
        <w:rPr>
          <w:rFonts w:ascii="Times New Roman"/>
          <w:b/>
          <w:i w:val="false"/>
          <w:color w:val="000000"/>
        </w:rPr>
        <w:t>а также порядка использования информационных систем</w:t>
      </w:r>
      <w:r>
        <w:br/>
      </w:r>
      <w:r>
        <w:rPr>
          <w:rFonts w:ascii="Times New Roman"/>
          <w:b/>
          <w:i w:val="false"/>
          <w:color w:val="000000"/>
        </w:rPr>
        <w:t>в процессе оказания государственной услуги</w:t>
      </w:r>
    </w:p>
    <w:bookmarkEnd w:id="16"/>
    <w:bookmarkStart w:name="z20" w:id="17"/>
    <w:p>
      <w:pPr>
        <w:spacing w:after="0"/>
        <w:ind w:left="0"/>
        <w:jc w:val="both"/>
      </w:pPr>
      <w:r>
        <w:rPr>
          <w:rFonts w:ascii="Times New Roman"/>
          <w:b w:val="false"/>
          <w:i w:val="false"/>
          <w:color w:val="000000"/>
          <w:sz w:val="28"/>
        </w:rPr>
        <w:t>
      8. Описание порядка обращения в центр обслуживания населения и (или) к иным услугодателям, длительность обработки запроса услугополучателя: не оказывается.</w:t>
      </w:r>
    </w:p>
    <w:bookmarkEnd w:id="17"/>
    <w:bookmarkStart w:name="z21" w:id="18"/>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центр обслуживания населения, его длительность: не оказывается.</w:t>
      </w:r>
    </w:p>
    <w:bookmarkEnd w:id="18"/>
    <w:bookmarkStart w:name="z22" w:id="19"/>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государственных услуг через веб-портал "электронного правительства": не оказывается.</w:t>
      </w:r>
    </w:p>
    <w:bookmarkEnd w:id="19"/>
    <w:bookmarkStart w:name="z23" w:id="20"/>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при оказании государственной услуги в центральном аппарате Национального Банка Республики Казахстан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20"/>
    <w:p>
      <w:pPr>
        <w:spacing w:after="0"/>
        <w:ind w:left="0"/>
        <w:jc w:val="both"/>
      </w:pPr>
      <w:r>
        <w:rPr>
          <w:rFonts w:ascii="Times New Roman"/>
          <w:b w:val="false"/>
          <w:i w:val="false"/>
          <w:color w:val="000000"/>
          <w:sz w:val="28"/>
        </w:rPr>
        <w:t xml:space="preserve">
      Справочник бизнес-процессов оказания государственной услуги при оказании государственной услуги в ТФ представлен в </w:t>
      </w:r>
      <w:r>
        <w:rPr>
          <w:rFonts w:ascii="Times New Roman"/>
          <w:b w:val="false"/>
          <w:i w:val="false"/>
          <w:color w:val="000000"/>
          <w:sz w:val="28"/>
        </w:rPr>
        <w:t>приложении 4</w:t>
      </w:r>
      <w:r>
        <w:rPr>
          <w:rFonts w:ascii="Times New Roman"/>
          <w:b w:val="false"/>
          <w:i w:val="false"/>
          <w:color w:val="000000"/>
          <w:sz w:val="28"/>
        </w:rPr>
        <w:t xml:space="preserve"> к настоящему регламенту государственной услуги.</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"Подтверждение уведомления о валютной операции</w:t>
            </w:r>
            <w:r>
              <w:br/>
            </w:r>
            <w:r>
              <w:rPr>
                <w:rFonts w:ascii="Times New Roman"/>
                <w:b w:val="false"/>
                <w:i w:val="false"/>
                <w:color w:val="000000"/>
                <w:sz w:val="20"/>
              </w:rPr>
              <w:t>или об открытии банковского счета в иностранном банке"</w:t>
            </w:r>
          </w:p>
        </w:tc>
      </w:tr>
    </w:tbl>
    <w:bookmarkStart w:name="z25" w:id="21"/>
    <w:p>
      <w:pPr>
        <w:spacing w:after="0"/>
        <w:ind w:left="0"/>
        <w:jc w:val="left"/>
      </w:pPr>
      <w:r>
        <w:rPr>
          <w:rFonts w:ascii="Times New Roman"/>
          <w:b/>
          <w:i w:val="false"/>
          <w:color w:val="000000"/>
        </w:rPr>
        <w:t xml:space="preserve"> Описание последовательности процедур (действий) при</w:t>
      </w:r>
      <w:r>
        <w:br/>
      </w:r>
      <w:r>
        <w:rPr>
          <w:rFonts w:ascii="Times New Roman"/>
          <w:b/>
          <w:i w:val="false"/>
          <w:color w:val="000000"/>
        </w:rPr>
        <w:t>оказании государственной услуги в центральном аппарате</w:t>
      </w:r>
      <w:r>
        <w:br/>
      </w:r>
      <w:r>
        <w:rPr>
          <w:rFonts w:ascii="Times New Roman"/>
          <w:b/>
          <w:i w:val="false"/>
          <w:color w:val="000000"/>
        </w:rPr>
        <w:t>Национального Банка Республики Казахстан с указанием</w:t>
      </w:r>
      <w:r>
        <w:br/>
      </w:r>
      <w:r>
        <w:rPr>
          <w:rFonts w:ascii="Times New Roman"/>
          <w:b/>
          <w:i w:val="false"/>
          <w:color w:val="000000"/>
        </w:rPr>
        <w:t xml:space="preserve">длительности каждой процедуры (действия)  </w:t>
      </w:r>
    </w:p>
    <w:bookmarkEnd w:id="21"/>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41275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"Подтверждение уведомления о валютной операции</w:t>
            </w:r>
            <w:r>
              <w:br/>
            </w:r>
            <w:r>
              <w:rPr>
                <w:rFonts w:ascii="Times New Roman"/>
                <w:b w:val="false"/>
                <w:i w:val="false"/>
                <w:color w:val="000000"/>
                <w:sz w:val="20"/>
              </w:rPr>
              <w:t>или об открытии банковского счета в иностранном банке"</w:t>
            </w:r>
          </w:p>
        </w:tc>
      </w:tr>
    </w:tbl>
    <w:bookmarkStart w:name="z27" w:id="22"/>
    <w:p>
      <w:pPr>
        <w:spacing w:after="0"/>
        <w:ind w:left="0"/>
        <w:jc w:val="left"/>
      </w:pPr>
      <w:r>
        <w:rPr>
          <w:rFonts w:ascii="Times New Roman"/>
          <w:b/>
          <w:i w:val="false"/>
          <w:color w:val="000000"/>
        </w:rPr>
        <w:t xml:space="preserve"> Описание последовательности процедур (действий) при</w:t>
      </w:r>
      <w:r>
        <w:br/>
      </w:r>
      <w:r>
        <w:rPr>
          <w:rFonts w:ascii="Times New Roman"/>
          <w:b/>
          <w:i w:val="false"/>
          <w:color w:val="000000"/>
        </w:rPr>
        <w:t>оказании государственной услуги в ТФ с указанием</w:t>
      </w:r>
      <w:r>
        <w:br/>
      </w:r>
      <w:r>
        <w:rPr>
          <w:rFonts w:ascii="Times New Roman"/>
          <w:b/>
          <w:i w:val="false"/>
          <w:color w:val="000000"/>
        </w:rPr>
        <w:t xml:space="preserve">длительности каждой процедуры (действия)  </w:t>
      </w:r>
    </w:p>
    <w:bookmarkEnd w:id="22"/>
    <w:p>
      <w:pPr>
        <w:spacing w:after="0"/>
        <w:ind w:left="0"/>
        <w:jc w:val="both"/>
      </w:pPr>
      <w:r>
        <w:drawing>
          <wp:inline distT="0" distB="0" distL="0" distR="0">
            <wp:extent cx="7810500" cy="397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39751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"Подтверждение уведомления о валютной операции</w:t>
            </w:r>
            <w:r>
              <w:br/>
            </w:r>
            <w:r>
              <w:rPr>
                <w:rFonts w:ascii="Times New Roman"/>
                <w:b w:val="false"/>
                <w:i w:val="false"/>
                <w:color w:val="000000"/>
                <w:sz w:val="20"/>
              </w:rPr>
              <w:t>или об открытии банковского счета в иностранном банке"</w:t>
            </w:r>
          </w:p>
        </w:tc>
      </w:tr>
    </w:tbl>
    <w:bookmarkStart w:name="z29" w:id="23"/>
    <w:p>
      <w:pPr>
        <w:spacing w:after="0"/>
        <w:ind w:left="0"/>
        <w:jc w:val="left"/>
      </w:pPr>
      <w:r>
        <w:rPr>
          <w:rFonts w:ascii="Times New Roman"/>
          <w:b/>
          <w:i w:val="false"/>
          <w:color w:val="000000"/>
        </w:rPr>
        <w:t xml:space="preserve"> Справочник</w:t>
      </w:r>
      <w:r>
        <w:br/>
      </w:r>
      <w:r>
        <w:rPr>
          <w:rFonts w:ascii="Times New Roman"/>
          <w:b/>
          <w:i w:val="false"/>
          <w:color w:val="000000"/>
        </w:rPr>
        <w:t>бизнес-процессов оказания государственной услуги</w:t>
      </w:r>
      <w:r>
        <w:br/>
      </w:r>
      <w:r>
        <w:rPr>
          <w:rFonts w:ascii="Times New Roman"/>
          <w:b/>
          <w:i w:val="false"/>
          <w:color w:val="000000"/>
        </w:rPr>
        <w:t>при оказании государственной услуги в центральном</w:t>
      </w:r>
      <w:r>
        <w:br/>
      </w:r>
      <w:r>
        <w:rPr>
          <w:rFonts w:ascii="Times New Roman"/>
          <w:b/>
          <w:i w:val="false"/>
          <w:color w:val="000000"/>
        </w:rPr>
        <w:t xml:space="preserve">аппарате Национального Банка Республики Казахстан  </w:t>
      </w:r>
    </w:p>
    <w:bookmarkEnd w:id="23"/>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43561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"Подтверждение уведомления о валютной операции</w:t>
            </w:r>
            <w:r>
              <w:br/>
            </w:r>
            <w:r>
              <w:rPr>
                <w:rFonts w:ascii="Times New Roman"/>
                <w:b w:val="false"/>
                <w:i w:val="false"/>
                <w:color w:val="000000"/>
                <w:sz w:val="20"/>
              </w:rPr>
              <w:t>или об открытии банковского счета в иностранном банке"</w:t>
            </w:r>
          </w:p>
        </w:tc>
      </w:tr>
    </w:tbl>
    <w:bookmarkStart w:name="z31" w:id="24"/>
    <w:p>
      <w:pPr>
        <w:spacing w:after="0"/>
        <w:ind w:left="0"/>
        <w:jc w:val="left"/>
      </w:pPr>
      <w:r>
        <w:rPr>
          <w:rFonts w:ascii="Times New Roman"/>
          <w:b/>
          <w:i w:val="false"/>
          <w:color w:val="000000"/>
        </w:rPr>
        <w:t xml:space="preserve"> Справочник бизнес-процессов оказания государственной</w:t>
      </w:r>
      <w:r>
        <w:br/>
      </w:r>
      <w:r>
        <w:rPr>
          <w:rFonts w:ascii="Times New Roman"/>
          <w:b/>
          <w:i w:val="false"/>
          <w:color w:val="000000"/>
        </w:rPr>
        <w:t xml:space="preserve">услуги при оказании государственной услуги в ТФ  </w:t>
      </w:r>
    </w:p>
    <w:bookmarkEnd w:id="24"/>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44577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33" w:id="25"/>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"Регистрация валютной операции"</w:t>
      </w:r>
      <w:r>
        <w:br/>
      </w:r>
      <w:r>
        <w:rPr>
          <w:rFonts w:ascii="Times New Roman"/>
          <w:b/>
          <w:i w:val="false"/>
          <w:color w:val="000000"/>
        </w:rPr>
        <w:t>1. Общие положения</w:t>
      </w:r>
    </w:p>
    <w:bookmarkEnd w:id="25"/>
    <w:bookmarkStart w:name="z35" w:id="26"/>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26"/>
    <w:p>
      <w:pPr>
        <w:spacing w:after="0"/>
        <w:ind w:left="0"/>
        <w:jc w:val="both"/>
      </w:pPr>
      <w:r>
        <w:rPr>
          <w:rFonts w:ascii="Times New Roman"/>
          <w:b w:val="false"/>
          <w:i w:val="false"/>
          <w:color w:val="000000"/>
          <w:sz w:val="28"/>
        </w:rPr>
        <w:t xml:space="preserve">
      Государственная услуга "Регистрация валютной операции" </w:t>
      </w:r>
    </w:p>
    <w:p>
      <w:pPr>
        <w:spacing w:after="0"/>
        <w:ind w:left="0"/>
        <w:jc w:val="both"/>
      </w:pPr>
      <w:r>
        <w:rPr>
          <w:rFonts w:ascii="Times New Roman"/>
          <w:b w:val="false"/>
          <w:i w:val="false"/>
          <w:color w:val="000000"/>
          <w:sz w:val="28"/>
        </w:rPr>
        <w:t>
      (далее – государственная услуга) оказывается территориальными филиалами Национального Банка Республики Казахстан (далее – ТФ).</w:t>
      </w:r>
    </w:p>
    <w:bookmarkStart w:name="z36" w:id="27"/>
    <w:p>
      <w:pPr>
        <w:spacing w:after="0"/>
        <w:ind w:left="0"/>
        <w:jc w:val="both"/>
      </w:pPr>
      <w:r>
        <w:rPr>
          <w:rFonts w:ascii="Times New Roman"/>
          <w:b w:val="false"/>
          <w:i w:val="false"/>
          <w:color w:val="000000"/>
          <w:sz w:val="28"/>
        </w:rPr>
        <w:t xml:space="preserve">
      2. Форма оказания государственной услуги: бумажная. </w:t>
      </w:r>
    </w:p>
    <w:bookmarkEnd w:id="27"/>
    <w:bookmarkStart w:name="z37" w:id="28"/>
    <w:p>
      <w:pPr>
        <w:spacing w:after="0"/>
        <w:ind w:left="0"/>
        <w:jc w:val="both"/>
      </w:pPr>
      <w:r>
        <w:rPr>
          <w:rFonts w:ascii="Times New Roman"/>
          <w:b w:val="false"/>
          <w:i w:val="false"/>
          <w:color w:val="000000"/>
          <w:sz w:val="28"/>
        </w:rPr>
        <w:t>
      3. Результат оказания государственной услуги: регистрационное свидетельство на бумажном носителе.</w:t>
      </w:r>
    </w:p>
    <w:bookmarkEnd w:id="28"/>
    <w:p>
      <w:pPr>
        <w:spacing w:after="0"/>
        <w:ind w:left="0"/>
        <w:jc w:val="both"/>
      </w:pPr>
      <w:r>
        <w:rPr>
          <w:rFonts w:ascii="Times New Roman"/>
          <w:b w:val="false"/>
          <w:i w:val="false"/>
          <w:color w:val="000000"/>
          <w:sz w:val="28"/>
        </w:rPr>
        <w:t xml:space="preserve">
      Форма предоставления результата оказания государственной услуги: бумажная. </w:t>
      </w:r>
    </w:p>
    <w:bookmarkStart w:name="z38" w:id="29"/>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29"/>
    <w:bookmarkStart w:name="z39" w:id="30"/>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"Регистрация валютной операции",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30"/>
    <w:p>
      <w:pPr>
        <w:spacing w:after="0"/>
        <w:ind w:left="0"/>
        <w:jc w:val="both"/>
      </w:pPr>
      <w:r>
        <w:rPr>
          <w:rFonts w:ascii="Times New Roman"/>
          <w:b w:val="false"/>
          <w:i w:val="false"/>
          <w:color w:val="000000"/>
          <w:sz w:val="28"/>
        </w:rPr>
        <w:t>
      Документы, составленные на иностранном языке, представляются в Национальный Банк Республики Казахстан с переводом на государственный или русский язык.</w:t>
      </w:r>
    </w:p>
    <w:bookmarkStart w:name="z40" w:id="31"/>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31"/>
    <w:p>
      <w:pPr>
        <w:spacing w:after="0"/>
        <w:ind w:left="0"/>
        <w:jc w:val="both"/>
      </w:pPr>
      <w:r>
        <w:rPr>
          <w:rFonts w:ascii="Times New Roman"/>
          <w:b w:val="false"/>
          <w:i w:val="false"/>
          <w:color w:val="000000"/>
          <w:sz w:val="28"/>
        </w:rPr>
        <w:t xml:space="preserve">
      1) прием, рассмотрение документов (дополнительных документов) и регистрация сведений об услугополучателе в автоматизированном рабочем месте государственного органа в информационной системе, предназначенной для автоматизации и мониторинга процесса оказания государственных услуг, в том числе оказываемых через центры обслуживания населения (далее – АРМ ГО ИИС ЦОН): </w:t>
      </w:r>
    </w:p>
    <w:p>
      <w:pPr>
        <w:spacing w:after="0"/>
        <w:ind w:left="0"/>
        <w:jc w:val="both"/>
      </w:pPr>
      <w:r>
        <w:rPr>
          <w:rFonts w:ascii="Times New Roman"/>
          <w:b w:val="false"/>
          <w:i w:val="false"/>
          <w:color w:val="000000"/>
          <w:sz w:val="28"/>
        </w:rPr>
        <w:t xml:space="preserve">
      регистрация документов (дополнительных документов), представленных услугополучателем, ответственным лицом ТФ, уполномоченным на прием и регистрацию корреспонденции; </w:t>
      </w:r>
    </w:p>
    <w:p>
      <w:pPr>
        <w:spacing w:after="0"/>
        <w:ind w:left="0"/>
        <w:jc w:val="both"/>
      </w:pPr>
      <w:r>
        <w:rPr>
          <w:rFonts w:ascii="Times New Roman"/>
          <w:b w:val="false"/>
          <w:i w:val="false"/>
          <w:color w:val="000000"/>
          <w:sz w:val="28"/>
        </w:rPr>
        <w:t xml:space="preserve">
      рассмотрение документов (дополнительных документов) руководителем ТФ, наложение резолюции; </w:t>
      </w:r>
    </w:p>
    <w:p>
      <w:pPr>
        <w:spacing w:after="0"/>
        <w:ind w:left="0"/>
        <w:jc w:val="both"/>
      </w:pPr>
      <w:r>
        <w:rPr>
          <w:rFonts w:ascii="Times New Roman"/>
          <w:b w:val="false"/>
          <w:i w:val="false"/>
          <w:color w:val="000000"/>
          <w:sz w:val="28"/>
        </w:rPr>
        <w:t>
      рассмотрение документов (дополнительных документов) руководителем ответственного подразделения ТФ, назначение исполнителя;</w:t>
      </w:r>
    </w:p>
    <w:p>
      <w:pPr>
        <w:spacing w:after="0"/>
        <w:ind w:left="0"/>
        <w:jc w:val="both"/>
      </w:pPr>
      <w:r>
        <w:rPr>
          <w:rFonts w:ascii="Times New Roman"/>
          <w:b w:val="false"/>
          <w:i w:val="false"/>
          <w:color w:val="000000"/>
          <w:sz w:val="28"/>
        </w:rPr>
        <w:t>
      регистрация сведений об услугополучателе в АРМ ГО ИИС ЦОН исполнителем ответственного подразделения ТФ;</w:t>
      </w:r>
    </w:p>
    <w:p>
      <w:pPr>
        <w:spacing w:after="0"/>
        <w:ind w:left="0"/>
        <w:jc w:val="both"/>
      </w:pPr>
      <w:r>
        <w:rPr>
          <w:rFonts w:ascii="Times New Roman"/>
          <w:b w:val="false"/>
          <w:i w:val="false"/>
          <w:color w:val="000000"/>
          <w:sz w:val="28"/>
        </w:rPr>
        <w:t>
      длительность процедур в ТФ составляет 1 (один) рабочий день;</w:t>
      </w:r>
    </w:p>
    <w:p>
      <w:pPr>
        <w:spacing w:after="0"/>
        <w:ind w:left="0"/>
        <w:jc w:val="both"/>
      </w:pPr>
      <w:r>
        <w:rPr>
          <w:rFonts w:ascii="Times New Roman"/>
          <w:b w:val="false"/>
          <w:i w:val="false"/>
          <w:color w:val="000000"/>
          <w:sz w:val="28"/>
        </w:rPr>
        <w:t>
      2) рассмотрение документов (дополнительных документов) исполнителем ответственного подразделения ТФ:</w:t>
      </w:r>
    </w:p>
    <w:p>
      <w:pPr>
        <w:spacing w:after="0"/>
        <w:ind w:left="0"/>
        <w:jc w:val="both"/>
      </w:pPr>
      <w:r>
        <w:rPr>
          <w:rFonts w:ascii="Times New Roman"/>
          <w:b w:val="false"/>
          <w:i w:val="false"/>
          <w:color w:val="000000"/>
          <w:sz w:val="28"/>
        </w:rPr>
        <w:t>
      при необходимости – запрос исполнителем ответственного подразделения ТФ у услугополучателя дополнительных документов;</w:t>
      </w:r>
    </w:p>
    <w:p>
      <w:pPr>
        <w:spacing w:after="0"/>
        <w:ind w:left="0"/>
        <w:jc w:val="both"/>
      </w:pPr>
      <w:r>
        <w:rPr>
          <w:rFonts w:ascii="Times New Roman"/>
          <w:b w:val="false"/>
          <w:i w:val="false"/>
          <w:color w:val="000000"/>
          <w:sz w:val="28"/>
        </w:rPr>
        <w:t>
      регистрация запроса дополнительных документов в АРМ ГО ИИС ЦОН исполнителем ответственного подразделения ТФ;</w:t>
      </w:r>
    </w:p>
    <w:p>
      <w:pPr>
        <w:spacing w:after="0"/>
        <w:ind w:left="0"/>
        <w:jc w:val="both"/>
      </w:pPr>
      <w:r>
        <w:rPr>
          <w:rFonts w:ascii="Times New Roman"/>
          <w:b w:val="false"/>
          <w:i w:val="false"/>
          <w:color w:val="000000"/>
          <w:sz w:val="28"/>
        </w:rPr>
        <w:t>
      после представления услугополучателем дополнительных документов производится повторное осуществление процедур, указанных в подпункте 1) настоящего пункта;</w:t>
      </w:r>
    </w:p>
    <w:p>
      <w:pPr>
        <w:spacing w:after="0"/>
        <w:ind w:left="0"/>
        <w:jc w:val="both"/>
      </w:pPr>
      <w:r>
        <w:rPr>
          <w:rFonts w:ascii="Times New Roman"/>
          <w:b w:val="false"/>
          <w:i w:val="false"/>
          <w:color w:val="000000"/>
          <w:sz w:val="28"/>
        </w:rPr>
        <w:t>
      3) подготовка исполнителем ответственного подразделения ТФ проекта регистрационного свидетельства (далее – проект свидетельства), ввод информации о свидетельстве в АИП "Сбор и обработка данных по платежному балансу" исполнителем ответственного подразделения ТФ;</w:t>
      </w:r>
    </w:p>
    <w:p>
      <w:pPr>
        <w:spacing w:after="0"/>
        <w:ind w:left="0"/>
        <w:jc w:val="both"/>
      </w:pPr>
      <w:r>
        <w:rPr>
          <w:rFonts w:ascii="Times New Roman"/>
          <w:b w:val="false"/>
          <w:i w:val="false"/>
          <w:color w:val="000000"/>
          <w:sz w:val="28"/>
        </w:rPr>
        <w:t>
      направление проекта свидетельства исполнителем ответственного подразделения ТФ на визирование руководителю ответственного подразделения ТФ;</w:t>
      </w:r>
    </w:p>
    <w:p>
      <w:pPr>
        <w:spacing w:after="0"/>
        <w:ind w:left="0"/>
        <w:jc w:val="both"/>
      </w:pPr>
      <w:r>
        <w:rPr>
          <w:rFonts w:ascii="Times New Roman"/>
          <w:b w:val="false"/>
          <w:i w:val="false"/>
          <w:color w:val="000000"/>
          <w:sz w:val="28"/>
        </w:rPr>
        <w:t>
      4) проверка и визирование руководителем ответственного подразделения ТФ проекта свидетельства на бумажном носителе;</w:t>
      </w:r>
    </w:p>
    <w:p>
      <w:pPr>
        <w:spacing w:after="0"/>
        <w:ind w:left="0"/>
        <w:jc w:val="both"/>
      </w:pPr>
      <w:r>
        <w:rPr>
          <w:rFonts w:ascii="Times New Roman"/>
          <w:b w:val="false"/>
          <w:i w:val="false"/>
          <w:color w:val="000000"/>
          <w:sz w:val="28"/>
        </w:rPr>
        <w:t>
      проверка руководителем ответственного подразделения ТФ ввода информации о свидетельстве в АИП "Сбор и обработка данных по платежному балансу";</w:t>
      </w:r>
    </w:p>
    <w:p>
      <w:pPr>
        <w:spacing w:after="0"/>
        <w:ind w:left="0"/>
        <w:jc w:val="both"/>
      </w:pPr>
      <w:r>
        <w:rPr>
          <w:rFonts w:ascii="Times New Roman"/>
          <w:b w:val="false"/>
          <w:i w:val="false"/>
          <w:color w:val="000000"/>
          <w:sz w:val="28"/>
        </w:rPr>
        <w:t>
      5) подготовка исполнителем ответственного подразделения ТФ свидетельства на бланке на государственном и русском языках;</w:t>
      </w:r>
    </w:p>
    <w:p>
      <w:pPr>
        <w:spacing w:after="0"/>
        <w:ind w:left="0"/>
        <w:jc w:val="both"/>
      </w:pPr>
      <w:r>
        <w:rPr>
          <w:rFonts w:ascii="Times New Roman"/>
          <w:b w:val="false"/>
          <w:i w:val="false"/>
          <w:color w:val="000000"/>
          <w:sz w:val="28"/>
        </w:rPr>
        <w:t>
      6) подписание свидетельства на бланке на государственном и русском языках директором либо заместителем директора ТФ (далее – руководитель ТФ);</w:t>
      </w:r>
    </w:p>
    <w:p>
      <w:pPr>
        <w:spacing w:after="0"/>
        <w:ind w:left="0"/>
        <w:jc w:val="both"/>
      </w:pPr>
      <w:r>
        <w:rPr>
          <w:rFonts w:ascii="Times New Roman"/>
          <w:b w:val="false"/>
          <w:i w:val="false"/>
          <w:color w:val="000000"/>
          <w:sz w:val="28"/>
        </w:rPr>
        <w:t>
      7) регистрация исполнения государственной услуги в АРМ ГО ИИС ЦОН исполнителем ответственного подразделения ТФ;</w:t>
      </w:r>
    </w:p>
    <w:p>
      <w:pPr>
        <w:spacing w:after="0"/>
        <w:ind w:left="0"/>
        <w:jc w:val="both"/>
      </w:pPr>
      <w:r>
        <w:rPr>
          <w:rFonts w:ascii="Times New Roman"/>
          <w:b w:val="false"/>
          <w:i w:val="false"/>
          <w:color w:val="000000"/>
          <w:sz w:val="28"/>
        </w:rPr>
        <w:t>
      длительность процедур, указанных в подпунктах 2)-7) настоящего пункта, не превышает 8 (восьми) рабочих дней;</w:t>
      </w:r>
    </w:p>
    <w:p>
      <w:pPr>
        <w:spacing w:after="0"/>
        <w:ind w:left="0"/>
        <w:jc w:val="both"/>
      </w:pPr>
      <w:r>
        <w:rPr>
          <w:rFonts w:ascii="Times New Roman"/>
          <w:b w:val="false"/>
          <w:i w:val="false"/>
          <w:color w:val="000000"/>
          <w:sz w:val="28"/>
        </w:rPr>
        <w:t>
      8) утверждение информации о свидетельстве в АИП "Сбор и обработка данных по платежному балансу" исполнителем ответственного подразделения ТФ;</w:t>
      </w:r>
    </w:p>
    <w:p>
      <w:pPr>
        <w:spacing w:after="0"/>
        <w:ind w:left="0"/>
        <w:jc w:val="both"/>
      </w:pPr>
      <w:r>
        <w:rPr>
          <w:rFonts w:ascii="Times New Roman"/>
          <w:b w:val="false"/>
          <w:i w:val="false"/>
          <w:color w:val="000000"/>
          <w:sz w:val="28"/>
        </w:rPr>
        <w:t>
      9) выдача исполнителем ответственного подразделения ТФ свидетельства на бумажном носителе услугополучателю, его доверенному лицу под роспись в журнале учета выдачи регистрационных свидетельств и свидетельств об уведомлении при обращении услугополучателя, его доверенного лица (на основании доверенности, оформленной в порядке, предусмотренном законодательством Республики Казахстан).</w:t>
      </w:r>
    </w:p>
    <w:p>
      <w:pPr>
        <w:spacing w:after="0"/>
        <w:ind w:left="0"/>
        <w:jc w:val="both"/>
      </w:pPr>
      <w:r>
        <w:rPr>
          <w:rFonts w:ascii="Times New Roman"/>
          <w:b w:val="false"/>
          <w:i w:val="false"/>
          <w:color w:val="000000"/>
          <w:sz w:val="28"/>
        </w:rPr>
        <w:t xml:space="preserve">
      Регистрация даты выдачи результата оказания государственной услуги в АРМ ГО ИИС ЦОН исполнителем ответственного подразделения ТФ. </w:t>
      </w:r>
    </w:p>
    <w:bookmarkStart w:name="z41" w:id="32"/>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32"/>
    <w:bookmarkStart w:name="z42" w:id="33"/>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33"/>
    <w:p>
      <w:pPr>
        <w:spacing w:after="0"/>
        <w:ind w:left="0"/>
        <w:jc w:val="both"/>
      </w:pPr>
      <w:r>
        <w:rPr>
          <w:rFonts w:ascii="Times New Roman"/>
          <w:b w:val="false"/>
          <w:i w:val="false"/>
          <w:color w:val="000000"/>
          <w:sz w:val="28"/>
        </w:rPr>
        <w:t>
      1) руководитель ТФ;</w:t>
      </w:r>
    </w:p>
    <w:p>
      <w:pPr>
        <w:spacing w:after="0"/>
        <w:ind w:left="0"/>
        <w:jc w:val="both"/>
      </w:pPr>
      <w:r>
        <w:rPr>
          <w:rFonts w:ascii="Times New Roman"/>
          <w:b w:val="false"/>
          <w:i w:val="false"/>
          <w:color w:val="000000"/>
          <w:sz w:val="28"/>
        </w:rPr>
        <w:t>
      2) руководитель ответственного подразделения ТФ;</w:t>
      </w:r>
    </w:p>
    <w:p>
      <w:pPr>
        <w:spacing w:after="0"/>
        <w:ind w:left="0"/>
        <w:jc w:val="both"/>
      </w:pPr>
      <w:r>
        <w:rPr>
          <w:rFonts w:ascii="Times New Roman"/>
          <w:b w:val="false"/>
          <w:i w:val="false"/>
          <w:color w:val="000000"/>
          <w:sz w:val="28"/>
        </w:rPr>
        <w:t>
      3) исполнитель ответственного подразделения ТФ;</w:t>
      </w:r>
    </w:p>
    <w:p>
      <w:pPr>
        <w:spacing w:after="0"/>
        <w:ind w:left="0"/>
        <w:jc w:val="both"/>
      </w:pPr>
      <w:r>
        <w:rPr>
          <w:rFonts w:ascii="Times New Roman"/>
          <w:b w:val="false"/>
          <w:i w:val="false"/>
          <w:color w:val="000000"/>
          <w:sz w:val="28"/>
        </w:rPr>
        <w:t>
      4) ответственное лицо ТФ, уполномоченное на прием и регистрацию корреспонденции.</w:t>
      </w:r>
    </w:p>
    <w:bookmarkStart w:name="z43" w:id="34"/>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ТФ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34"/>
    <w:bookmarkStart w:name="z44" w:id="35"/>
    <w:p>
      <w:pPr>
        <w:spacing w:after="0"/>
        <w:ind w:left="0"/>
        <w:jc w:val="left"/>
      </w:pPr>
      <w:r>
        <w:rPr>
          <w:rFonts w:ascii="Times New Roman"/>
          <w:b/>
          <w:i w:val="false"/>
          <w:color w:val="000000"/>
        </w:rPr>
        <w:t xml:space="preserve"> 4. Описание порядка взаимодействия с центром обслуживания</w:t>
      </w:r>
      <w:r>
        <w:br/>
      </w:r>
      <w:r>
        <w:rPr>
          <w:rFonts w:ascii="Times New Roman"/>
          <w:b/>
          <w:i w:val="false"/>
          <w:color w:val="000000"/>
        </w:rPr>
        <w:t>населения и (или) иными услугодателями, а также порядка</w:t>
      </w:r>
      <w:r>
        <w:br/>
      </w:r>
      <w:r>
        <w:rPr>
          <w:rFonts w:ascii="Times New Roman"/>
          <w:b/>
          <w:i w:val="false"/>
          <w:color w:val="000000"/>
        </w:rPr>
        <w:t>использования информационных систем в процессе оказания</w:t>
      </w:r>
      <w:r>
        <w:br/>
      </w:r>
      <w:r>
        <w:rPr>
          <w:rFonts w:ascii="Times New Roman"/>
          <w:b/>
          <w:i w:val="false"/>
          <w:color w:val="000000"/>
        </w:rPr>
        <w:t>государственной услуги</w:t>
      </w:r>
    </w:p>
    <w:bookmarkEnd w:id="35"/>
    <w:bookmarkStart w:name="z45" w:id="36"/>
    <w:p>
      <w:pPr>
        <w:spacing w:after="0"/>
        <w:ind w:left="0"/>
        <w:jc w:val="both"/>
      </w:pPr>
      <w:r>
        <w:rPr>
          <w:rFonts w:ascii="Times New Roman"/>
          <w:b w:val="false"/>
          <w:i w:val="false"/>
          <w:color w:val="000000"/>
          <w:sz w:val="28"/>
        </w:rPr>
        <w:t>
      8. Описание порядка обращения в центр обслуживания населения и (или) к иным услугодателям, длительность обработки запроса услугополучателя: не оказывается.</w:t>
      </w:r>
    </w:p>
    <w:bookmarkEnd w:id="36"/>
    <w:bookmarkStart w:name="z46" w:id="37"/>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центр обслуживания населения, его длительность: не оказывается.</w:t>
      </w:r>
    </w:p>
    <w:bookmarkEnd w:id="37"/>
    <w:bookmarkStart w:name="z47" w:id="38"/>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государственных услуг через веб-портал "электронного правительства": не оказывается.</w:t>
      </w:r>
    </w:p>
    <w:bookmarkEnd w:id="38"/>
    <w:bookmarkStart w:name="z48" w:id="39"/>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представлен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"Регистрация валютной операции"</w:t>
            </w:r>
          </w:p>
        </w:tc>
      </w:tr>
    </w:tbl>
    <w:bookmarkStart w:name="z50" w:id="40"/>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ТФ с указанием</w:t>
      </w:r>
      <w:r>
        <w:br/>
      </w:r>
      <w:r>
        <w:rPr>
          <w:rFonts w:ascii="Times New Roman"/>
          <w:b/>
          <w:i w:val="false"/>
          <w:color w:val="000000"/>
        </w:rPr>
        <w:t xml:space="preserve">длительности каждой процедуры (действия)  </w:t>
      </w:r>
    </w:p>
    <w:bookmarkEnd w:id="40"/>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43180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"Регистрация валютной операции"</w:t>
            </w:r>
          </w:p>
        </w:tc>
      </w:tr>
    </w:tbl>
    <w:bookmarkStart w:name="z52" w:id="41"/>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41"/>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43942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54" w:id="42"/>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"Учетная регистрация микрофинансовых организаций"</w:t>
      </w:r>
      <w:r>
        <w:br/>
      </w:r>
      <w:r>
        <w:rPr>
          <w:rFonts w:ascii="Times New Roman"/>
          <w:b/>
          <w:i w:val="false"/>
          <w:color w:val="000000"/>
        </w:rPr>
        <w:t>1. Общие положения</w:t>
      </w:r>
    </w:p>
    <w:bookmarkEnd w:id="42"/>
    <w:bookmarkStart w:name="z56" w:id="43"/>
    <w:p>
      <w:pPr>
        <w:spacing w:after="0"/>
        <w:ind w:left="0"/>
        <w:jc w:val="both"/>
      </w:pPr>
      <w:r>
        <w:rPr>
          <w:rFonts w:ascii="Times New Roman"/>
          <w:b w:val="false"/>
          <w:i w:val="false"/>
          <w:color w:val="000000"/>
          <w:sz w:val="28"/>
        </w:rPr>
        <w:t xml:space="preserve">
      1. Наименование услугодателя: Национальный Банк Республики Казахстан. </w:t>
      </w:r>
    </w:p>
    <w:bookmarkEnd w:id="43"/>
    <w:p>
      <w:pPr>
        <w:spacing w:after="0"/>
        <w:ind w:left="0"/>
        <w:jc w:val="both"/>
      </w:pPr>
      <w:r>
        <w:rPr>
          <w:rFonts w:ascii="Times New Roman"/>
          <w:b w:val="false"/>
          <w:i w:val="false"/>
          <w:color w:val="000000"/>
          <w:sz w:val="28"/>
        </w:rPr>
        <w:t>
      Государственная услуга "Учетная регистрация микрофинансовых организаций" (далее – государственная услуга) оказывается территориальными филиалами Национального Банка Республики Казахстан по месту нахождения услугополучателя, в том числе через веб-портал "электронного правительства": www.egov.kz (далее – портал).</w:t>
      </w:r>
    </w:p>
    <w:bookmarkStart w:name="z57" w:id="44"/>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44"/>
    <w:bookmarkStart w:name="z58" w:id="45"/>
    <w:p>
      <w:pPr>
        <w:spacing w:after="0"/>
        <w:ind w:left="0"/>
        <w:jc w:val="both"/>
      </w:pPr>
      <w:r>
        <w:rPr>
          <w:rFonts w:ascii="Times New Roman"/>
          <w:b w:val="false"/>
          <w:i w:val="false"/>
          <w:color w:val="000000"/>
          <w:sz w:val="28"/>
        </w:rPr>
        <w:t>
      3. Результат оказания государственной услуги: уведомление микрофинансовой организации о внесении ее в реестр микрофинансовых организаций (далее – реестр),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"Учетная регистрация микрофинансовых организаций",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45"/>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59" w:id="46"/>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6"/>
    <w:bookmarkStart w:name="z60" w:id="47"/>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47"/>
    <w:bookmarkStart w:name="z61" w:id="48"/>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48"/>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для рассмотрения руководителю (заместителю руководителя) территориального филиала Национального Банка Республики Казахстан работником административно-хозяйственного отдела или ответственным лицом территориального филиала Национального Банка Республики Казахстан (далее – работник ТФ, уполномоченный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наложение резолюции руководителем (заместителем руководителя) территориального филиала Национального Банка Республики Казахстан (далее – руководитель ТФ)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руководителем подразделения ТФ, ответственного за оказание государственной услуги (далее – ответственное подразделение ТФ)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услугодателю (далее – отказ в рассмотрении заявления), подписание отказа в рассмотрении заявления у руководителя ТФ, выдача отказа в рассмотрении заявления услугополучателю уполномоченным работником ответственного подразделения ТФ – в течение 14 (четырнадцати) календарных дней со дня получения документов, с 1 января 2016 года – в течение 4 (четырех) рабочих дней;</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проектов приказа о включении микрофинансовой организации в реестр (далее – приказ), уведомления микрофинансовой организации о ее внесении в реестр (далее – уведомление) либо отказа, направление на согласование руководителю ответственного подразделения ТФ уполномоченным работником ответственного подразделения ТФ – в течение 5 (пяти) рабочих дней с момента получения документов на исполнение, с 1 января 2016 года – в течение 2 (двух) рабочих дней;</w:t>
      </w:r>
    </w:p>
    <w:p>
      <w:pPr>
        <w:spacing w:after="0"/>
        <w:ind w:left="0"/>
        <w:jc w:val="both"/>
      </w:pPr>
      <w:r>
        <w:rPr>
          <w:rFonts w:ascii="Times New Roman"/>
          <w:b w:val="false"/>
          <w:i w:val="false"/>
          <w:color w:val="000000"/>
          <w:sz w:val="28"/>
        </w:rPr>
        <w:t>
      5) согласование проектов приказа, уведомления либо отказа, направление на правовую экспертизу специалисту – юрисконсульту ТФ руководителем ответственного подразделения ТФ – в течение 2 (двух) рабочих дней с момента получения документов на согласование;</w:t>
      </w:r>
    </w:p>
    <w:p>
      <w:pPr>
        <w:spacing w:after="0"/>
        <w:ind w:left="0"/>
        <w:jc w:val="both"/>
      </w:pPr>
      <w:r>
        <w:rPr>
          <w:rFonts w:ascii="Times New Roman"/>
          <w:b w:val="false"/>
          <w:i w:val="false"/>
          <w:color w:val="000000"/>
          <w:sz w:val="28"/>
        </w:rPr>
        <w:t>
      6) рассмотрение специалистом – юрисконсультом ТФ поступившего пакета документов на предмет соответствия законодательству Республики Казахстан и согласование проектов приказа, уведомления либо отказа – в течение 2 (двух) рабочих дней с момента получения документов на согласование;</w:t>
      </w:r>
    </w:p>
    <w:p>
      <w:pPr>
        <w:spacing w:after="0"/>
        <w:ind w:left="0"/>
        <w:jc w:val="both"/>
      </w:pPr>
      <w:r>
        <w:rPr>
          <w:rFonts w:ascii="Times New Roman"/>
          <w:b w:val="false"/>
          <w:i w:val="false"/>
          <w:color w:val="000000"/>
          <w:sz w:val="28"/>
        </w:rPr>
        <w:t xml:space="preserve">
      7) передача согласованных со специалистом – юрисконсультом ТФ проектов приказа, уведомления либо отказа уполномоченному работнику руководителем ответственного подразделения ТФ – в течение 1 (одного) рабочего дня с момента получения документов от </w:t>
      </w:r>
    </w:p>
    <w:p>
      <w:pPr>
        <w:spacing w:after="0"/>
        <w:ind w:left="0"/>
        <w:jc w:val="both"/>
      </w:pPr>
      <w:r>
        <w:rPr>
          <w:rFonts w:ascii="Times New Roman"/>
          <w:b w:val="false"/>
          <w:i w:val="false"/>
          <w:color w:val="000000"/>
          <w:sz w:val="28"/>
        </w:rPr>
        <w:t>
      специалиста – юрисконсульта ТФ;</w:t>
      </w:r>
    </w:p>
    <w:p>
      <w:pPr>
        <w:spacing w:after="0"/>
        <w:ind w:left="0"/>
        <w:jc w:val="both"/>
      </w:pPr>
      <w:r>
        <w:rPr>
          <w:rFonts w:ascii="Times New Roman"/>
          <w:b w:val="false"/>
          <w:i w:val="false"/>
          <w:color w:val="000000"/>
          <w:sz w:val="28"/>
        </w:rPr>
        <w:t>
      8) оформление приказа, уведомления либо отказа на бланке уполномоченным работником подразделения ТФ – в течение 1 (одного) рабочего дня с момента получения документов на исполнение;</w:t>
      </w:r>
    </w:p>
    <w:p>
      <w:pPr>
        <w:spacing w:after="0"/>
        <w:ind w:left="0"/>
        <w:jc w:val="both"/>
      </w:pPr>
      <w:r>
        <w:rPr>
          <w:rFonts w:ascii="Times New Roman"/>
          <w:b w:val="false"/>
          <w:i w:val="false"/>
          <w:color w:val="000000"/>
          <w:sz w:val="28"/>
        </w:rPr>
        <w:t>
      9) подписание приказа, уведомления либо отказа на бланке руководителем ТФ – в течение 2 (двух) рабочих дней, с 1 января 2016 года – в течение 1 (одного) рабочего дня;</w:t>
      </w:r>
    </w:p>
    <w:p>
      <w:pPr>
        <w:spacing w:after="0"/>
        <w:ind w:left="0"/>
        <w:jc w:val="both"/>
      </w:pPr>
      <w:r>
        <w:rPr>
          <w:rFonts w:ascii="Times New Roman"/>
          <w:b w:val="false"/>
          <w:i w:val="false"/>
          <w:color w:val="000000"/>
          <w:sz w:val="28"/>
        </w:rPr>
        <w:t>
      10) внесение микрофинансовой организации в реестр, направление в Департамент банковского надзора Национального Банка Республики Казахстан (далее – ДБН) информации о внесении микрофинансовой организации в реестр для размещения на интернет-ресурсе Национального Банка Республики Казахстан, информирование услугополучателя о готовности результата оказания государственной услуги (по телефону), выдача результата оказания государственной услуги услугополучателю либо его доверенному лицу (на основании доверенности, оформленной в порядке, установленном законодательством Республики Казахстан) при предъявлении документа, удостоверяющего личность, уполномоченным работником ответственного подразделения ТФ – в течение 2 (двух) рабочих дней в пределах срока оказания государственной услуги, с 1 января 2016 года – в течение 1 (одного) рабочего дня.</w:t>
      </w:r>
    </w:p>
    <w:bookmarkStart w:name="z62" w:id="49"/>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9"/>
    <w:bookmarkStart w:name="z63" w:id="50"/>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50"/>
    <w:p>
      <w:pPr>
        <w:spacing w:after="0"/>
        <w:ind w:left="0"/>
        <w:jc w:val="both"/>
      </w:pPr>
      <w:r>
        <w:rPr>
          <w:rFonts w:ascii="Times New Roman"/>
          <w:b w:val="false"/>
          <w:i w:val="false"/>
          <w:color w:val="000000"/>
          <w:sz w:val="28"/>
        </w:rPr>
        <w:t>
      1) работник ТФ,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руководитель ТФ;</w:t>
      </w:r>
    </w:p>
    <w:p>
      <w:pPr>
        <w:spacing w:after="0"/>
        <w:ind w:left="0"/>
        <w:jc w:val="both"/>
      </w:pPr>
      <w:r>
        <w:rPr>
          <w:rFonts w:ascii="Times New Roman"/>
          <w:b w:val="false"/>
          <w:i w:val="false"/>
          <w:color w:val="000000"/>
          <w:sz w:val="28"/>
        </w:rPr>
        <w:t>
      3) руководитель ответственного подразделения ТФ;</w:t>
      </w:r>
    </w:p>
    <w:p>
      <w:pPr>
        <w:spacing w:after="0"/>
        <w:ind w:left="0"/>
        <w:jc w:val="both"/>
      </w:pPr>
      <w:r>
        <w:rPr>
          <w:rFonts w:ascii="Times New Roman"/>
          <w:b w:val="false"/>
          <w:i w:val="false"/>
          <w:color w:val="000000"/>
          <w:sz w:val="28"/>
        </w:rPr>
        <w:t>
      4) уполномоченный работник ответственного подразделения ТФ;</w:t>
      </w:r>
    </w:p>
    <w:p>
      <w:pPr>
        <w:spacing w:after="0"/>
        <w:ind w:left="0"/>
        <w:jc w:val="both"/>
      </w:pPr>
      <w:r>
        <w:rPr>
          <w:rFonts w:ascii="Times New Roman"/>
          <w:b w:val="false"/>
          <w:i w:val="false"/>
          <w:color w:val="000000"/>
          <w:sz w:val="28"/>
        </w:rPr>
        <w:t>
      5) специалист-юрисконсульт ТФ.</w:t>
      </w:r>
    </w:p>
    <w:bookmarkStart w:name="z64" w:id="51"/>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ТФ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51"/>
    <w:bookmarkStart w:name="z65" w:id="52"/>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52"/>
    <w:bookmarkStart w:name="z66" w:id="53"/>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53"/>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67" w:id="54"/>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54"/>
    <w:bookmarkStart w:name="z68" w:id="55"/>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"Учетная регистрация микрофинансовых организаций"</w:t>
            </w:r>
          </w:p>
        </w:tc>
      </w:tr>
    </w:tbl>
    <w:bookmarkStart w:name="z70" w:id="56"/>
    <w:p>
      <w:pPr>
        <w:spacing w:after="0"/>
        <w:ind w:left="0"/>
        <w:jc w:val="left"/>
      </w:pPr>
      <w:r>
        <w:rPr>
          <w:rFonts w:ascii="Times New Roman"/>
          <w:b/>
          <w:i w:val="false"/>
          <w:color w:val="000000"/>
        </w:rPr>
        <w:t xml:space="preserve"> Описание последовательности процедур (действий) при</w:t>
      </w:r>
      <w:r>
        <w:br/>
      </w:r>
      <w:r>
        <w:rPr>
          <w:rFonts w:ascii="Times New Roman"/>
          <w:b/>
          <w:i w:val="false"/>
          <w:color w:val="000000"/>
        </w:rPr>
        <w:t>оказании государственной услуги в ТФ с указанием</w:t>
      </w:r>
      <w:r>
        <w:br/>
      </w:r>
      <w:r>
        <w:rPr>
          <w:rFonts w:ascii="Times New Roman"/>
          <w:b/>
          <w:i w:val="false"/>
          <w:color w:val="000000"/>
        </w:rPr>
        <w:t xml:space="preserve">длительности каждой процедуры (действия)  </w:t>
      </w:r>
    </w:p>
    <w:bookmarkEnd w:id="56"/>
    <w:p>
      <w:pPr>
        <w:spacing w:after="0"/>
        <w:ind w:left="0"/>
        <w:jc w:val="both"/>
      </w:pPr>
      <w:r>
        <w:drawing>
          <wp:inline distT="0" distB="0" distL="0" distR="0">
            <wp:extent cx="78105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36195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386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"Учетная регистрация микрофинансовых организаций"</w:t>
            </w:r>
          </w:p>
        </w:tc>
      </w:tr>
    </w:tbl>
    <w:bookmarkStart w:name="z72" w:id="57"/>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57"/>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35179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"Учетная регистрация микрофинансовых организаций"</w:t>
            </w:r>
          </w:p>
        </w:tc>
      </w:tr>
    </w:tbl>
    <w:bookmarkStart w:name="z74" w:id="58"/>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58"/>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35687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76" w:id="59"/>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"Согласование свода правил регистратора"</w:t>
      </w:r>
      <w:r>
        <w:br/>
      </w:r>
      <w:r>
        <w:rPr>
          <w:rFonts w:ascii="Times New Roman"/>
          <w:b/>
          <w:i w:val="false"/>
          <w:color w:val="000000"/>
        </w:rPr>
        <w:t>1. Общие положения</w:t>
      </w:r>
    </w:p>
    <w:bookmarkEnd w:id="59"/>
    <w:bookmarkStart w:name="z78" w:id="6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60"/>
    <w:p>
      <w:pPr>
        <w:spacing w:after="0"/>
        <w:ind w:left="0"/>
        <w:jc w:val="both"/>
      </w:pPr>
      <w:r>
        <w:rPr>
          <w:rFonts w:ascii="Times New Roman"/>
          <w:b w:val="false"/>
          <w:i w:val="false"/>
          <w:color w:val="000000"/>
          <w:sz w:val="28"/>
        </w:rPr>
        <w:t>
      Государственная услуга "Согласование свода правил регистратора"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79" w:id="61"/>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61"/>
    <w:bookmarkStart w:name="z80" w:id="62"/>
    <w:p>
      <w:pPr>
        <w:spacing w:after="0"/>
        <w:ind w:left="0"/>
        <w:jc w:val="both"/>
      </w:pPr>
      <w:r>
        <w:rPr>
          <w:rFonts w:ascii="Times New Roman"/>
          <w:b w:val="false"/>
          <w:i w:val="false"/>
          <w:color w:val="000000"/>
          <w:sz w:val="28"/>
        </w:rPr>
        <w:t>
      3. Результат оказания государственной услуги: письмо, подтверждающее согласование свода правил регистратора (далее – письмо), и один экземпляр свода правил регистратора с отметкой услугодателя о согласовании.</w:t>
      </w:r>
    </w:p>
    <w:bookmarkEnd w:id="62"/>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электронном формате, распечатывается и заверяется подписью уполномоченного лица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81" w:id="63"/>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63"/>
    <w:bookmarkStart w:name="z82" w:id="64"/>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"Согласование свода правил регистратора",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64"/>
    <w:bookmarkStart w:name="z83" w:id="65"/>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65"/>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для рассмотрения руководству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наложение резолюции, направление документов для исполнения в Департамент надзора за субъектами рынка ценных бумаг Национального Банка Республики Казахстан (далее – ДНСРЦБ) руководством Национального Банка Республики Казахстан – в день поступления заявления;</w:t>
      </w:r>
    </w:p>
    <w:p>
      <w:pPr>
        <w:spacing w:after="0"/>
        <w:ind w:left="0"/>
        <w:jc w:val="both"/>
      </w:pPr>
      <w:r>
        <w:rPr>
          <w:rFonts w:ascii="Times New Roman"/>
          <w:b w:val="false"/>
          <w:i w:val="false"/>
          <w:color w:val="000000"/>
          <w:sz w:val="28"/>
        </w:rPr>
        <w:t xml:space="preserve">
      3) рассмотрение документов, определение уполномоченного работника руководством ДНСРЦБ – в день поступления заявления; </w:t>
      </w:r>
    </w:p>
    <w:p>
      <w:pPr>
        <w:spacing w:after="0"/>
        <w:ind w:left="0"/>
        <w:jc w:val="both"/>
      </w:pPr>
      <w:r>
        <w:rPr>
          <w:rFonts w:ascii="Times New Roman"/>
          <w:b w:val="false"/>
          <w:i w:val="false"/>
          <w:color w:val="000000"/>
          <w:sz w:val="28"/>
        </w:rPr>
        <w:t xml:space="preserve">
      4) проверка полноты представленных документов: </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подписание отказа у руководства Национального Банка Республики Казахстан, выдача отказа услугополучателю уполномоченным работником ДНСРЦБ – в течение 4 (четырех)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представленных документов их рассмотрение на предмет соответствия требованиям стандарта и направление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ДНСРЦБ – в течение 4 (четырех) календарных дней;</w:t>
      </w:r>
    </w:p>
    <w:p>
      <w:pPr>
        <w:spacing w:after="0"/>
        <w:ind w:left="0"/>
        <w:jc w:val="both"/>
      </w:pPr>
      <w:r>
        <w:rPr>
          <w:rFonts w:ascii="Times New Roman"/>
          <w:b w:val="false"/>
          <w:i w:val="false"/>
          <w:color w:val="000000"/>
          <w:sz w:val="28"/>
        </w:rPr>
        <w:t>
      5) рассмотрение документов, определение уполномоченного работника и передача документов ему на исполнение руководством ДПО – в течение 1 (одного) календарного дня;</w:t>
      </w:r>
    </w:p>
    <w:p>
      <w:pPr>
        <w:spacing w:after="0"/>
        <w:ind w:left="0"/>
        <w:jc w:val="both"/>
      </w:pPr>
      <w:r>
        <w:rPr>
          <w:rFonts w:ascii="Times New Roman"/>
          <w:b w:val="false"/>
          <w:i w:val="false"/>
          <w:color w:val="000000"/>
          <w:sz w:val="28"/>
        </w:rPr>
        <w:t>
      6) рассмотрение документов на соответствие требованиям законодательства Республики Казахстан уполномоченным работником ДПО – в течение 3 (трех) календарных дней;</w:t>
      </w:r>
    </w:p>
    <w:p>
      <w:pPr>
        <w:spacing w:after="0"/>
        <w:ind w:left="0"/>
        <w:jc w:val="both"/>
      </w:pPr>
      <w:r>
        <w:rPr>
          <w:rFonts w:ascii="Times New Roman"/>
          <w:b w:val="false"/>
          <w:i w:val="false"/>
          <w:color w:val="000000"/>
          <w:sz w:val="28"/>
        </w:rPr>
        <w:t xml:space="preserve">
      7) оформление письма на бланке, направление на подпись руководству Национального Банка Республики Казахстан уполномоченным работником ДНСРЦБ – в течение 1 (одного) календарного дня; </w:t>
      </w:r>
    </w:p>
    <w:p>
      <w:pPr>
        <w:spacing w:after="0"/>
        <w:ind w:left="0"/>
        <w:jc w:val="both"/>
      </w:pPr>
      <w:r>
        <w:rPr>
          <w:rFonts w:ascii="Times New Roman"/>
          <w:b w:val="false"/>
          <w:i w:val="false"/>
          <w:color w:val="000000"/>
          <w:sz w:val="28"/>
        </w:rPr>
        <w:t xml:space="preserve">
      8) подписание результата оказания государственной услуги руководством Национального Банка Республики Казахстан – в течение 1 (одного) календарного дня; </w:t>
      </w:r>
    </w:p>
    <w:p>
      <w:pPr>
        <w:spacing w:after="0"/>
        <w:ind w:left="0"/>
        <w:jc w:val="both"/>
      </w:pPr>
      <w:r>
        <w:rPr>
          <w:rFonts w:ascii="Times New Roman"/>
          <w:b w:val="false"/>
          <w:i w:val="false"/>
          <w:color w:val="000000"/>
          <w:sz w:val="28"/>
        </w:rPr>
        <w:t xml:space="preserve">
      9) проставление штампа о согласовании на своде правил регистратора, направление результата оказания государственной услуги по почте или выдача непосредственно услугополучателю или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ДНСРЦБ – в день подписания результата оказания государственной услуги в пределах срока оказания государственной услуги. </w:t>
      </w:r>
    </w:p>
    <w:bookmarkStart w:name="z84" w:id="66"/>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66"/>
    <w:bookmarkStart w:name="z85" w:id="67"/>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67"/>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ДНСРЦБ; </w:t>
      </w:r>
    </w:p>
    <w:p>
      <w:pPr>
        <w:spacing w:after="0"/>
        <w:ind w:left="0"/>
        <w:jc w:val="both"/>
      </w:pPr>
      <w:r>
        <w:rPr>
          <w:rFonts w:ascii="Times New Roman"/>
          <w:b w:val="false"/>
          <w:i w:val="false"/>
          <w:color w:val="000000"/>
          <w:sz w:val="28"/>
        </w:rPr>
        <w:t>
      4) уполномоченный работник ДНСРЦБ;</w:t>
      </w:r>
    </w:p>
    <w:p>
      <w:pPr>
        <w:spacing w:after="0"/>
        <w:ind w:left="0"/>
        <w:jc w:val="both"/>
      </w:pPr>
      <w:r>
        <w:rPr>
          <w:rFonts w:ascii="Times New Roman"/>
          <w:b w:val="false"/>
          <w:i w:val="false"/>
          <w:color w:val="000000"/>
          <w:sz w:val="28"/>
        </w:rPr>
        <w:t>
      5) руководство ДПО;</w:t>
      </w:r>
    </w:p>
    <w:p>
      <w:pPr>
        <w:spacing w:after="0"/>
        <w:ind w:left="0"/>
        <w:jc w:val="both"/>
      </w:pPr>
      <w:r>
        <w:rPr>
          <w:rFonts w:ascii="Times New Roman"/>
          <w:b w:val="false"/>
          <w:i w:val="false"/>
          <w:color w:val="000000"/>
          <w:sz w:val="28"/>
        </w:rPr>
        <w:t xml:space="preserve">
      6) уполномоченный работник ДПО. </w:t>
      </w:r>
    </w:p>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Start w:name="z86" w:id="68"/>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68"/>
    <w:bookmarkStart w:name="z87" w:id="69"/>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69"/>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88" w:id="70"/>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70"/>
    <w:bookmarkStart w:name="z89" w:id="71"/>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"Согласование свода правил регистратора"</w:t>
            </w:r>
          </w:p>
        </w:tc>
      </w:tr>
    </w:tbl>
    <w:bookmarkStart w:name="z91" w:id="72"/>
    <w:p>
      <w:pPr>
        <w:spacing w:after="0"/>
        <w:ind w:left="0"/>
        <w:jc w:val="left"/>
      </w:pPr>
      <w:r>
        <w:rPr>
          <w:rFonts w:ascii="Times New Roman"/>
          <w:b/>
          <w:i w:val="false"/>
          <w:color w:val="000000"/>
        </w:rPr>
        <w:t xml:space="preserve"> Описание последовательности процедур (действий) при</w:t>
      </w:r>
      <w:r>
        <w:br/>
      </w:r>
      <w:r>
        <w:rPr>
          <w:rFonts w:ascii="Times New Roman"/>
          <w:b/>
          <w:i w:val="false"/>
          <w:color w:val="000000"/>
        </w:rPr>
        <w:t xml:space="preserve">оказании государственной услуги в Национальном Банке Республики   Казахстан с указанием длительности каждой процедуры (действия)  </w:t>
      </w:r>
    </w:p>
    <w:bookmarkEnd w:id="72"/>
    <w:p>
      <w:pPr>
        <w:spacing w:after="0"/>
        <w:ind w:left="0"/>
        <w:jc w:val="both"/>
      </w:pPr>
      <w:r>
        <w:drawing>
          <wp:inline distT="0" distB="0" distL="0" distR="0">
            <wp:extent cx="7810500" cy="379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37973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50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250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"Согласование свода правил регистратора"</w:t>
            </w:r>
          </w:p>
        </w:tc>
      </w:tr>
    </w:tbl>
    <w:bookmarkStart w:name="z93" w:id="73"/>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73"/>
    <w:p>
      <w:pPr>
        <w:spacing w:after="0"/>
        <w:ind w:left="0"/>
        <w:jc w:val="both"/>
      </w:pPr>
      <w:r>
        <w:drawing>
          <wp:inline distT="0" distB="0" distL="0" distR="0">
            <wp:extent cx="78105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35814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"Согласование свода правил регистратора"</w:t>
            </w:r>
          </w:p>
        </w:tc>
      </w:tr>
    </w:tbl>
    <w:bookmarkStart w:name="z95" w:id="74"/>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74"/>
    <w:p>
      <w:pPr>
        <w:spacing w:after="0"/>
        <w:ind w:left="0"/>
        <w:jc w:val="both"/>
      </w:pPr>
      <w:r>
        <w:drawing>
          <wp:inline distT="0" distB="0" distL="0" distR="0">
            <wp:extent cx="7810500" cy="341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34163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79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379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97" w:id="75"/>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"Согласование правил осуществления клиринговой деятельности</w:t>
      </w:r>
      <w:r>
        <w:br/>
      </w:r>
      <w:r>
        <w:rPr>
          <w:rFonts w:ascii="Times New Roman"/>
          <w:b/>
          <w:i w:val="false"/>
          <w:color w:val="000000"/>
        </w:rPr>
        <w:t>по сделкам с финансовыми инструментами"</w:t>
      </w:r>
      <w:r>
        <w:br/>
      </w:r>
      <w:r>
        <w:rPr>
          <w:rFonts w:ascii="Times New Roman"/>
          <w:b/>
          <w:i w:val="false"/>
          <w:color w:val="000000"/>
        </w:rPr>
        <w:t>1. Общие положения</w:t>
      </w:r>
    </w:p>
    <w:bookmarkEnd w:id="75"/>
    <w:bookmarkStart w:name="z99" w:id="76"/>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76"/>
    <w:p>
      <w:pPr>
        <w:spacing w:after="0"/>
        <w:ind w:left="0"/>
        <w:jc w:val="both"/>
      </w:pPr>
      <w:r>
        <w:rPr>
          <w:rFonts w:ascii="Times New Roman"/>
          <w:b w:val="false"/>
          <w:i w:val="false"/>
          <w:color w:val="000000"/>
          <w:sz w:val="28"/>
        </w:rPr>
        <w:t>
      Государственная услуга "Согласование правил осуществления клиринговой деятельности по сделкам с финансовыми инструментами"(далее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100" w:id="77"/>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77"/>
    <w:bookmarkStart w:name="z101" w:id="78"/>
    <w:p>
      <w:pPr>
        <w:spacing w:after="0"/>
        <w:ind w:left="0"/>
        <w:jc w:val="both"/>
      </w:pPr>
      <w:r>
        <w:rPr>
          <w:rFonts w:ascii="Times New Roman"/>
          <w:b w:val="false"/>
          <w:i w:val="false"/>
          <w:color w:val="000000"/>
          <w:sz w:val="28"/>
        </w:rPr>
        <w:t>
      3. Результат оказания государственной услуги: письмо, подтверждающее согласование правил осуществления клиринговой деятельности по сделкам с финансовыми инструментами, и один экземпляр правил осуществления клиринговой деятельности по сделкам с финансовыми инструментами с отметкой услугодателя о согласовании (далее – письмо).</w:t>
      </w:r>
    </w:p>
    <w:bookmarkEnd w:id="78"/>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электронном формате, распечатывается и заверяется подписью уполномоченного лица услугодателя, либо лица, наделенного правом подписи на основании соответствующей доверенности.</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102" w:id="79"/>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79"/>
    <w:bookmarkStart w:name="z103" w:id="80"/>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"Согласование правил осуществления клиринговой деятельности по сделкам с финансовыми инструментами",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80"/>
    <w:bookmarkStart w:name="z104" w:id="81"/>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81"/>
    <w:p>
      <w:pPr>
        <w:spacing w:after="0"/>
        <w:ind w:left="0"/>
        <w:jc w:val="both"/>
      </w:pPr>
      <w:r>
        <w:rPr>
          <w:rFonts w:ascii="Times New Roman"/>
          <w:b w:val="false"/>
          <w:i w:val="false"/>
          <w:color w:val="000000"/>
          <w:sz w:val="28"/>
        </w:rPr>
        <w:t xml:space="preserve">
      1) прием и регистрация документов, представленных услугополучателем, передача документов для рассмотрения руководству Национального Банка Республики Казахстан работником, уполномоченным на прием и регистрацию корреспонденции, – в день поступления заявления; </w:t>
      </w:r>
    </w:p>
    <w:p>
      <w:pPr>
        <w:spacing w:after="0"/>
        <w:ind w:left="0"/>
        <w:jc w:val="both"/>
      </w:pPr>
      <w:r>
        <w:rPr>
          <w:rFonts w:ascii="Times New Roman"/>
          <w:b w:val="false"/>
          <w:i w:val="false"/>
          <w:color w:val="000000"/>
          <w:sz w:val="28"/>
        </w:rPr>
        <w:t xml:space="preserve">
      2) рассмотрение документов, наложение резолюции, направление документов для исполнения в Департамент надзора за субъектами рынка ценных бумаг (далее – ДНСРЦБ) руководством Национального Банка Республики Казахстан – в день поступления заявления; </w:t>
      </w:r>
    </w:p>
    <w:p>
      <w:pPr>
        <w:spacing w:after="0"/>
        <w:ind w:left="0"/>
        <w:jc w:val="both"/>
      </w:pPr>
      <w:r>
        <w:rPr>
          <w:rFonts w:ascii="Times New Roman"/>
          <w:b w:val="false"/>
          <w:i w:val="false"/>
          <w:color w:val="000000"/>
          <w:sz w:val="28"/>
        </w:rPr>
        <w:t xml:space="preserve">
      3) рассмотрение документов, определение уполномоченного работника руководством ДНСРЦБ – в день поступления заявления; </w:t>
      </w:r>
    </w:p>
    <w:p>
      <w:pPr>
        <w:spacing w:after="0"/>
        <w:ind w:left="0"/>
        <w:jc w:val="both"/>
      </w:pPr>
      <w:r>
        <w:rPr>
          <w:rFonts w:ascii="Times New Roman"/>
          <w:b w:val="false"/>
          <w:i w:val="false"/>
          <w:color w:val="000000"/>
          <w:sz w:val="28"/>
        </w:rPr>
        <w:t xml:space="preserve">
      4) проверка полноты представленных документов: </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подписание отказа у руководства Национального Банка Республики Казахстан, выдача отказа услугополучателю уполномоченным работником ДНСРЦБ – в течение 4 (четырех)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представленных документов, их рассмотрение на предмет соответствия требованиям стандарта и направление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ДНСРЦБ – в течение 4 (четырех) календарных дней;</w:t>
      </w:r>
    </w:p>
    <w:p>
      <w:pPr>
        <w:spacing w:after="0"/>
        <w:ind w:left="0"/>
        <w:jc w:val="both"/>
      </w:pPr>
      <w:r>
        <w:rPr>
          <w:rFonts w:ascii="Times New Roman"/>
          <w:b w:val="false"/>
          <w:i w:val="false"/>
          <w:color w:val="000000"/>
          <w:sz w:val="28"/>
        </w:rPr>
        <w:t>
      5) рассмотрение документов, определение уполномоченного работника и передача документов ему на исполнение руководством ДПО – в течение 1 (одного) календарного дня;</w:t>
      </w:r>
    </w:p>
    <w:p>
      <w:pPr>
        <w:spacing w:after="0"/>
        <w:ind w:left="0"/>
        <w:jc w:val="both"/>
      </w:pPr>
      <w:r>
        <w:rPr>
          <w:rFonts w:ascii="Times New Roman"/>
          <w:b w:val="false"/>
          <w:i w:val="false"/>
          <w:color w:val="000000"/>
          <w:sz w:val="28"/>
        </w:rPr>
        <w:t>
      6) рассмотрение документов на соответствие требованиям законодательства Республики Казахстан уполномоченным работником ДПО – в течение 3 (трех) календарных дней;</w:t>
      </w:r>
    </w:p>
    <w:p>
      <w:pPr>
        <w:spacing w:after="0"/>
        <w:ind w:left="0"/>
        <w:jc w:val="both"/>
      </w:pPr>
      <w:r>
        <w:rPr>
          <w:rFonts w:ascii="Times New Roman"/>
          <w:b w:val="false"/>
          <w:i w:val="false"/>
          <w:color w:val="000000"/>
          <w:sz w:val="28"/>
        </w:rPr>
        <w:t xml:space="preserve">
      7) оформление письма на бланке, направление на подпись руководству Национального Банка Республики Казахстан уполномоченным работником ДНСРЦБ – в течение 1 (одного) календарного дня; </w:t>
      </w:r>
    </w:p>
    <w:p>
      <w:pPr>
        <w:spacing w:after="0"/>
        <w:ind w:left="0"/>
        <w:jc w:val="both"/>
      </w:pPr>
      <w:r>
        <w:rPr>
          <w:rFonts w:ascii="Times New Roman"/>
          <w:b w:val="false"/>
          <w:i w:val="false"/>
          <w:color w:val="000000"/>
          <w:sz w:val="28"/>
        </w:rPr>
        <w:t xml:space="preserve">
      8) подписание результата оказания государственной услуги руководством Национального Банка Республики Казахстан – в течение 1 (одного) календарного дня; </w:t>
      </w:r>
    </w:p>
    <w:p>
      <w:pPr>
        <w:spacing w:after="0"/>
        <w:ind w:left="0"/>
        <w:jc w:val="both"/>
      </w:pPr>
      <w:r>
        <w:rPr>
          <w:rFonts w:ascii="Times New Roman"/>
          <w:b w:val="false"/>
          <w:i w:val="false"/>
          <w:color w:val="000000"/>
          <w:sz w:val="28"/>
        </w:rPr>
        <w:t xml:space="preserve">
      9) проставление штампа о согласовании на правилах осуществления клиринговой деятельности по сделкам с финансовыми инструментами, направление результата оказания государственной услуги по почте или выдача непосредственно услугополучателю или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ДНСРЦБ – в день подписания результата оказания государственной услуги в пределах срока оказания государственной услуги. </w:t>
      </w:r>
    </w:p>
    <w:bookmarkStart w:name="z105" w:id="82"/>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82"/>
    <w:bookmarkStart w:name="z106" w:id="83"/>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83"/>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ДНСРЦБ; </w:t>
      </w:r>
    </w:p>
    <w:p>
      <w:pPr>
        <w:spacing w:after="0"/>
        <w:ind w:left="0"/>
        <w:jc w:val="both"/>
      </w:pPr>
      <w:r>
        <w:rPr>
          <w:rFonts w:ascii="Times New Roman"/>
          <w:b w:val="false"/>
          <w:i w:val="false"/>
          <w:color w:val="000000"/>
          <w:sz w:val="28"/>
        </w:rPr>
        <w:t>
      4) уполномоченный работник ДНСРЦБ;</w:t>
      </w:r>
    </w:p>
    <w:p>
      <w:pPr>
        <w:spacing w:after="0"/>
        <w:ind w:left="0"/>
        <w:jc w:val="both"/>
      </w:pPr>
      <w:r>
        <w:rPr>
          <w:rFonts w:ascii="Times New Roman"/>
          <w:b w:val="false"/>
          <w:i w:val="false"/>
          <w:color w:val="000000"/>
          <w:sz w:val="28"/>
        </w:rPr>
        <w:t>
      5) руководство ДПО;</w:t>
      </w:r>
    </w:p>
    <w:p>
      <w:pPr>
        <w:spacing w:after="0"/>
        <w:ind w:left="0"/>
        <w:jc w:val="both"/>
      </w:pPr>
      <w:r>
        <w:rPr>
          <w:rFonts w:ascii="Times New Roman"/>
          <w:b w:val="false"/>
          <w:i w:val="false"/>
          <w:color w:val="000000"/>
          <w:sz w:val="28"/>
        </w:rPr>
        <w:t xml:space="preserve">
      6) уполномоченный работник ДПО. </w:t>
      </w:r>
    </w:p>
    <w:bookmarkStart w:name="z107" w:id="84"/>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84"/>
    <w:bookmarkStart w:name="z108" w:id="85"/>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85"/>
    <w:bookmarkStart w:name="z109" w:id="86"/>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86"/>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110" w:id="87"/>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87"/>
    <w:bookmarkStart w:name="z111" w:id="88"/>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8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"Согласование правил осуществления клиринговой</w:t>
            </w:r>
            <w:r>
              <w:br/>
            </w:r>
            <w:r>
              <w:rPr>
                <w:rFonts w:ascii="Times New Roman"/>
                <w:b w:val="false"/>
                <w:i w:val="false"/>
                <w:color w:val="000000"/>
                <w:sz w:val="20"/>
              </w:rPr>
              <w:t>деятельности по сделкам с финансовыми инструментами"</w:t>
            </w:r>
          </w:p>
        </w:tc>
      </w:tr>
    </w:tbl>
    <w:bookmarkStart w:name="z113" w:id="89"/>
    <w:p>
      <w:pPr>
        <w:spacing w:after="0"/>
        <w:ind w:left="0"/>
        <w:jc w:val="left"/>
      </w:pPr>
      <w:r>
        <w:rPr>
          <w:rFonts w:ascii="Times New Roman"/>
          <w:b/>
          <w:i w:val="false"/>
          <w:color w:val="000000"/>
        </w:rPr>
        <w:t xml:space="preserve"> Описание последовательности процедур (действий) при</w:t>
      </w:r>
      <w:r>
        <w:br/>
      </w:r>
      <w:r>
        <w:rPr>
          <w:rFonts w:ascii="Times New Roman"/>
          <w:b/>
          <w:i w:val="false"/>
          <w:color w:val="000000"/>
        </w:rPr>
        <w:t>оказании государственной услуги в Национальном Банке</w:t>
      </w:r>
      <w:r>
        <w:br/>
      </w:r>
      <w:r>
        <w:rPr>
          <w:rFonts w:ascii="Times New Roman"/>
          <w:b/>
          <w:i w:val="false"/>
          <w:color w:val="000000"/>
        </w:rPr>
        <w:t>Республики Казахстан с указанием длительности каждой</w:t>
      </w:r>
      <w:r>
        <w:br/>
      </w:r>
      <w:r>
        <w:rPr>
          <w:rFonts w:ascii="Times New Roman"/>
          <w:b/>
          <w:i w:val="false"/>
          <w:color w:val="000000"/>
        </w:rPr>
        <w:t xml:space="preserve">процедуры (действия)  </w:t>
      </w:r>
    </w:p>
    <w:bookmarkEnd w:id="89"/>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38227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75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275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"Согласование правил осуществления клиринговой</w:t>
            </w:r>
            <w:r>
              <w:br/>
            </w:r>
            <w:r>
              <w:rPr>
                <w:rFonts w:ascii="Times New Roman"/>
                <w:b w:val="false"/>
                <w:i w:val="false"/>
                <w:color w:val="000000"/>
                <w:sz w:val="20"/>
              </w:rPr>
              <w:t>деятельности по сделкам с финансовыми инструментами"</w:t>
            </w:r>
          </w:p>
        </w:tc>
      </w:tr>
    </w:tbl>
    <w:bookmarkStart w:name="z115" w:id="90"/>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90"/>
    <w:p>
      <w:pPr>
        <w:spacing w:after="0"/>
        <w:ind w:left="0"/>
        <w:jc w:val="both"/>
      </w:pPr>
      <w:r>
        <w:drawing>
          <wp:inline distT="0" distB="0" distL="0" distR="0">
            <wp:extent cx="78105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34036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"Согласование правил осуществления клиринговой</w:t>
            </w:r>
            <w:r>
              <w:br/>
            </w:r>
            <w:r>
              <w:rPr>
                <w:rFonts w:ascii="Times New Roman"/>
                <w:b w:val="false"/>
                <w:i w:val="false"/>
                <w:color w:val="000000"/>
                <w:sz w:val="20"/>
              </w:rPr>
              <w:t>деятельности по сделкам с финансовыми инструментами"</w:t>
            </w:r>
          </w:p>
        </w:tc>
      </w:tr>
    </w:tbl>
    <w:bookmarkStart w:name="z117" w:id="91"/>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91"/>
    <w:p>
      <w:pPr>
        <w:spacing w:after="0"/>
        <w:ind w:left="0"/>
        <w:jc w:val="both"/>
      </w:pPr>
      <w:r>
        <w:drawing>
          <wp:inline distT="0" distB="0" distL="0" distR="0">
            <wp:extent cx="7810500" cy="345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34544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29 мая 2015 года № 96</w:t>
            </w:r>
          </w:p>
        </w:tc>
      </w:tr>
    </w:tbl>
    <w:bookmarkStart w:name="z119" w:id="92"/>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согласия на избрание (назначение) руководящих</w:t>
      </w:r>
      <w:r>
        <w:br/>
      </w:r>
      <w:r>
        <w:rPr>
          <w:rFonts w:ascii="Times New Roman"/>
          <w:b/>
          <w:i w:val="false"/>
          <w:color w:val="000000"/>
        </w:rPr>
        <w:t>работников финансовых организаций, банковских,</w:t>
      </w:r>
      <w:r>
        <w:br/>
      </w:r>
      <w:r>
        <w:rPr>
          <w:rFonts w:ascii="Times New Roman"/>
          <w:b/>
          <w:i w:val="false"/>
          <w:color w:val="000000"/>
        </w:rPr>
        <w:t>страховых холдингов"</w:t>
      </w:r>
      <w:r>
        <w:br/>
      </w:r>
      <w:r>
        <w:rPr>
          <w:rFonts w:ascii="Times New Roman"/>
          <w:b/>
          <w:i w:val="false"/>
          <w:color w:val="000000"/>
        </w:rPr>
        <w:t>1. Общие положения</w:t>
      </w:r>
    </w:p>
    <w:bookmarkEnd w:id="92"/>
    <w:bookmarkStart w:name="z121" w:id="93"/>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93"/>
    <w:p>
      <w:pPr>
        <w:spacing w:after="0"/>
        <w:ind w:left="0"/>
        <w:jc w:val="both"/>
      </w:pPr>
      <w:r>
        <w:rPr>
          <w:rFonts w:ascii="Times New Roman"/>
          <w:b w:val="false"/>
          <w:i w:val="false"/>
          <w:color w:val="000000"/>
          <w:sz w:val="28"/>
        </w:rPr>
        <w:t>
      Государственная услуга "Выдача согласия на избрание (назначение) руководящих работников финансовых организаций, банковских, страховых холдингов"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122" w:id="94"/>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94"/>
    <w:bookmarkStart w:name="z123" w:id="95"/>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содержащего сведения о результате согласования кандидатов на должности руководящих работников финансовых организаций, банковских, страховых холдингов.</w:t>
      </w:r>
    </w:p>
    <w:bookmarkEnd w:id="95"/>
    <w:p>
      <w:pPr>
        <w:spacing w:after="0"/>
        <w:ind w:left="0"/>
        <w:jc w:val="both"/>
      </w:pPr>
      <w:r>
        <w:rPr>
          <w:rFonts w:ascii="Times New Roman"/>
          <w:b w:val="false"/>
          <w:i w:val="false"/>
          <w:color w:val="000000"/>
          <w:sz w:val="28"/>
        </w:rPr>
        <w:t>
      Форма предоставления сведений о результате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сведения о результате оказания государственной услуги направляются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124" w:id="96"/>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96"/>
    <w:bookmarkStart w:name="z125" w:id="97"/>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"Выдача согласия на избрание (назначение) руководящих работников финансовых организаций, банковских, страховых холдингов",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97"/>
    <w:bookmarkStart w:name="z126" w:id="98"/>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98"/>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наложение резолюции и подписание документов, передача документов в ответственное подразделение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xml:space="preserve">
      3) определение уполномоченного работника, передача документов ему на исполнение руководством ответственного подразделения – в течение 2 (двух) календарных дней; </w:t>
      </w:r>
    </w:p>
    <w:p>
      <w:pPr>
        <w:spacing w:after="0"/>
        <w:ind w:left="0"/>
        <w:jc w:val="both"/>
      </w:pPr>
      <w:r>
        <w:rPr>
          <w:rFonts w:ascii="Times New Roman"/>
          <w:b w:val="false"/>
          <w:i w:val="false"/>
          <w:color w:val="000000"/>
          <w:sz w:val="28"/>
        </w:rPr>
        <w:t xml:space="preserve">
      4) рассмотрение документов на соответствие требованиям </w:t>
      </w:r>
      <w:r>
        <w:rPr>
          <w:rFonts w:ascii="Times New Roman"/>
          <w:b/>
          <w:i w:val="false"/>
          <w:color w:val="000000"/>
          <w:sz w:val="28"/>
        </w:rPr>
        <w:t>пункта 9</w:t>
      </w:r>
      <w:r>
        <w:rPr>
          <w:rFonts w:ascii="Times New Roman"/>
          <w:b w:val="false"/>
          <w:i w:val="false"/>
          <w:color w:val="000000"/>
          <w:sz w:val="28"/>
        </w:rPr>
        <w:t xml:space="preserve"> стандарта, проверка полноты и содержания представленных документов, даты назначения кандидата на должность руководящего работника и даты представления документов в Национальный Банк Республики Казахстан, направление запросов в подразделения Национального Банка Республики Казахстан о наличии либо отсутствии сведений, являющихся основаниями для отказа Национального Банка Республики Казахстан в выдаче согласия на избрание (назначение) руководящего работника уполномоченным работником ответственного подразделения – в течение 9 (девяти) календарных дней;</w:t>
      </w:r>
    </w:p>
    <w:p>
      <w:pPr>
        <w:spacing w:after="0"/>
        <w:ind w:left="0"/>
        <w:jc w:val="both"/>
      </w:pPr>
      <w:r>
        <w:rPr>
          <w:rFonts w:ascii="Times New Roman"/>
          <w:b w:val="false"/>
          <w:i w:val="false"/>
          <w:color w:val="000000"/>
          <w:sz w:val="28"/>
        </w:rPr>
        <w:t>
      5) представление истребованной ответственным подразделением информации подразделениями Национального Банка Республики Казахстан – в течение 4 (четырех) календарных дней;</w:t>
      </w:r>
    </w:p>
    <w:p>
      <w:pPr>
        <w:spacing w:after="0"/>
        <w:ind w:left="0"/>
        <w:jc w:val="both"/>
      </w:pPr>
      <w:r>
        <w:rPr>
          <w:rFonts w:ascii="Times New Roman"/>
          <w:b w:val="false"/>
          <w:i w:val="false"/>
          <w:color w:val="000000"/>
          <w:sz w:val="28"/>
        </w:rPr>
        <w:t>
      6) подготовка представления на согласование кандидата, направление представления с пакетом документов кандидата на согласование членам Комиссии по определению соответствия кандидатов на должности руководящих работников финансовых организаций, банковских, страховых холдингов (далее – Комиссия) либо служебной записки членам Комиссии о рассмотрении вопроса об отказе в согласовании, уполномоченным работником ответственного подразделения – в течение 3 (трех) календарных дней;</w:t>
      </w:r>
    </w:p>
    <w:p>
      <w:pPr>
        <w:spacing w:after="0"/>
        <w:ind w:left="0"/>
        <w:jc w:val="both"/>
      </w:pPr>
      <w:r>
        <w:rPr>
          <w:rFonts w:ascii="Times New Roman"/>
          <w:b w:val="false"/>
          <w:i w:val="false"/>
          <w:color w:val="000000"/>
          <w:sz w:val="28"/>
        </w:rPr>
        <w:t>
      7) рассмотрение документов, представленных ответственным подразделением, принятие решения о согласовании с приглашением и прохождением тестирования кандидата (без приглашения) либо отказе в согласовании, подписание протокола членами Комиссии – в течение 5 (пяти) календарных дней;</w:t>
      </w:r>
    </w:p>
    <w:p>
      <w:pPr>
        <w:spacing w:after="0"/>
        <w:ind w:left="0"/>
        <w:jc w:val="both"/>
      </w:pPr>
      <w:r>
        <w:rPr>
          <w:rFonts w:ascii="Times New Roman"/>
          <w:b w:val="false"/>
          <w:i w:val="false"/>
          <w:color w:val="000000"/>
          <w:sz w:val="28"/>
        </w:rPr>
        <w:t>
      8) направление результата оказания государственной услуги по почте в адрес услугополучателя либо выдача непосредственно услугополучателю или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ответственного подразделения – в течение 5 (пяти) календарных дней в пределах срока оказания государственной услуги.</w:t>
      </w:r>
    </w:p>
    <w:bookmarkStart w:name="z127" w:id="99"/>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99"/>
    <w:bookmarkStart w:name="z128" w:id="100"/>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100"/>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ответственного подразделения; </w:t>
      </w:r>
    </w:p>
    <w:p>
      <w:pPr>
        <w:spacing w:after="0"/>
        <w:ind w:left="0"/>
        <w:jc w:val="both"/>
      </w:pPr>
      <w:r>
        <w:rPr>
          <w:rFonts w:ascii="Times New Roman"/>
          <w:b w:val="false"/>
          <w:i w:val="false"/>
          <w:color w:val="000000"/>
          <w:sz w:val="28"/>
        </w:rPr>
        <w:t>
      4) уполномоченный работник ответственного подразделения;</w:t>
      </w:r>
    </w:p>
    <w:p>
      <w:pPr>
        <w:spacing w:after="0"/>
        <w:ind w:left="0"/>
        <w:jc w:val="both"/>
      </w:pPr>
      <w:r>
        <w:rPr>
          <w:rFonts w:ascii="Times New Roman"/>
          <w:b w:val="false"/>
          <w:i w:val="false"/>
          <w:color w:val="000000"/>
          <w:sz w:val="28"/>
        </w:rPr>
        <w:t>
      5) подразделения Национального Банка Республики Казахстан;</w:t>
      </w:r>
    </w:p>
    <w:p>
      <w:pPr>
        <w:spacing w:after="0"/>
        <w:ind w:left="0"/>
        <w:jc w:val="both"/>
      </w:pPr>
      <w:r>
        <w:rPr>
          <w:rFonts w:ascii="Times New Roman"/>
          <w:b w:val="false"/>
          <w:i w:val="false"/>
          <w:color w:val="000000"/>
          <w:sz w:val="28"/>
        </w:rPr>
        <w:t>
      6) члены Комиссии.</w:t>
      </w:r>
    </w:p>
    <w:bookmarkStart w:name="z129" w:id="101"/>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101"/>
    <w:bookmarkStart w:name="z130" w:id="102"/>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102"/>
    <w:bookmarkStart w:name="z131" w:id="103"/>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103"/>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132" w:id="104"/>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104"/>
    <w:bookmarkStart w:name="z133" w:id="105"/>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1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избрание (назначение)</w:t>
            </w:r>
            <w:r>
              <w:br/>
            </w:r>
            <w:r>
              <w:rPr>
                <w:rFonts w:ascii="Times New Roman"/>
                <w:b w:val="false"/>
                <w:i w:val="false"/>
                <w:color w:val="000000"/>
                <w:sz w:val="20"/>
              </w:rPr>
              <w:t>руководящих работников финансовых организаций,</w:t>
            </w:r>
            <w:r>
              <w:br/>
            </w:r>
            <w:r>
              <w:rPr>
                <w:rFonts w:ascii="Times New Roman"/>
                <w:b w:val="false"/>
                <w:i w:val="false"/>
                <w:color w:val="000000"/>
                <w:sz w:val="20"/>
              </w:rPr>
              <w:t>банковских, страховых холдингов"</w:t>
            </w:r>
          </w:p>
        </w:tc>
      </w:tr>
    </w:tbl>
    <w:bookmarkStart w:name="z135" w:id="106"/>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106"/>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0513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избрание (назначение)</w:t>
            </w:r>
            <w:r>
              <w:br/>
            </w:r>
            <w:r>
              <w:rPr>
                <w:rFonts w:ascii="Times New Roman"/>
                <w:b w:val="false"/>
                <w:i w:val="false"/>
                <w:color w:val="000000"/>
                <w:sz w:val="20"/>
              </w:rPr>
              <w:t>руководящих работников финансовых организаций,</w:t>
            </w:r>
            <w:r>
              <w:br/>
            </w:r>
            <w:r>
              <w:rPr>
                <w:rFonts w:ascii="Times New Roman"/>
                <w:b w:val="false"/>
                <w:i w:val="false"/>
                <w:color w:val="000000"/>
                <w:sz w:val="20"/>
              </w:rPr>
              <w:t>банковских, страховых холдингов"</w:t>
            </w:r>
          </w:p>
        </w:tc>
      </w:tr>
    </w:tbl>
    <w:bookmarkStart w:name="z137" w:id="107"/>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107"/>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34798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избрание (назначение)</w:t>
            </w:r>
            <w:r>
              <w:br/>
            </w:r>
            <w:r>
              <w:rPr>
                <w:rFonts w:ascii="Times New Roman"/>
                <w:b w:val="false"/>
                <w:i w:val="false"/>
                <w:color w:val="000000"/>
                <w:sz w:val="20"/>
              </w:rPr>
              <w:t>руководящих работников финансовых организаций,</w:t>
            </w:r>
            <w:r>
              <w:br/>
            </w:r>
            <w:r>
              <w:rPr>
                <w:rFonts w:ascii="Times New Roman"/>
                <w:b w:val="false"/>
                <w:i w:val="false"/>
                <w:color w:val="000000"/>
                <w:sz w:val="20"/>
              </w:rPr>
              <w:t>банковских, страховых холдингов"</w:t>
            </w:r>
          </w:p>
        </w:tc>
      </w:tr>
    </w:tbl>
    <w:bookmarkStart w:name="z139" w:id="108"/>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108"/>
    <w:p>
      <w:pPr>
        <w:spacing w:after="0"/>
        <w:ind w:left="0"/>
        <w:jc w:val="both"/>
      </w:pPr>
      <w:r>
        <w:drawing>
          <wp:inline distT="0" distB="0" distL="0" distR="0">
            <wp:extent cx="7810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0005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905500" cy="430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5905500" cy="430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141" w:id="109"/>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согласия на избрание (назначение) руководящих</w:t>
      </w:r>
      <w:r>
        <w:br/>
      </w:r>
      <w:r>
        <w:rPr>
          <w:rFonts w:ascii="Times New Roman"/>
          <w:b/>
          <w:i w:val="false"/>
          <w:color w:val="000000"/>
        </w:rPr>
        <w:t>работников акционерного общества "Фонд гарантирования</w:t>
      </w:r>
      <w:r>
        <w:br/>
      </w:r>
      <w:r>
        <w:rPr>
          <w:rFonts w:ascii="Times New Roman"/>
          <w:b/>
          <w:i w:val="false"/>
          <w:color w:val="000000"/>
        </w:rPr>
        <w:t>страховых выплат"</w:t>
      </w:r>
      <w:r>
        <w:br/>
      </w:r>
      <w:r>
        <w:rPr>
          <w:rFonts w:ascii="Times New Roman"/>
          <w:b/>
          <w:i w:val="false"/>
          <w:color w:val="000000"/>
        </w:rPr>
        <w:t>1. Общие положения</w:t>
      </w:r>
    </w:p>
    <w:bookmarkEnd w:id="109"/>
    <w:bookmarkStart w:name="z143" w:id="11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110"/>
    <w:p>
      <w:pPr>
        <w:spacing w:after="0"/>
        <w:ind w:left="0"/>
        <w:jc w:val="both"/>
      </w:pPr>
      <w:r>
        <w:rPr>
          <w:rFonts w:ascii="Times New Roman"/>
          <w:b w:val="false"/>
          <w:i w:val="false"/>
          <w:color w:val="000000"/>
          <w:sz w:val="28"/>
        </w:rPr>
        <w:t>
      Государственная услуга "Выдача согласия на избрание (назначение) руководящих работников акционерного общества "Фонд гарантирования страховых выплат" (далее – государственная услуга) оказывается Национальным Банком Республики Казахстан.</w:t>
      </w:r>
    </w:p>
    <w:bookmarkStart w:name="z144" w:id="111"/>
    <w:p>
      <w:pPr>
        <w:spacing w:after="0"/>
        <w:ind w:left="0"/>
        <w:jc w:val="both"/>
      </w:pPr>
      <w:r>
        <w:rPr>
          <w:rFonts w:ascii="Times New Roman"/>
          <w:b w:val="false"/>
          <w:i w:val="false"/>
          <w:color w:val="000000"/>
          <w:sz w:val="28"/>
        </w:rPr>
        <w:t xml:space="preserve">
      2. Форма оказываемой государственной услуги: бумажная. </w:t>
      </w:r>
    </w:p>
    <w:bookmarkEnd w:id="111"/>
    <w:bookmarkStart w:name="z145" w:id="112"/>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содержащего сведения о результате согласования кандидатов на должности руководящих работников акционерного общества "Фонд гарантирования страховых выплат" на бумажном носителе.</w:t>
      </w:r>
    </w:p>
    <w:bookmarkEnd w:id="112"/>
    <w:p>
      <w:pPr>
        <w:spacing w:after="0"/>
        <w:ind w:left="0"/>
        <w:jc w:val="both"/>
      </w:pPr>
      <w:r>
        <w:rPr>
          <w:rFonts w:ascii="Times New Roman"/>
          <w:b w:val="false"/>
          <w:i w:val="false"/>
          <w:color w:val="000000"/>
          <w:sz w:val="28"/>
        </w:rPr>
        <w:t>
      Форма предоставления результата оказания государственной услуги: бумажная.</w:t>
      </w:r>
    </w:p>
    <w:bookmarkStart w:name="z146" w:id="113"/>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113"/>
    <w:bookmarkStart w:name="z147" w:id="114"/>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"Выдача согласия на избрание (назначение) руководящих работников акционерного общества "Фонд гарантирования страховых выплат",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114"/>
    <w:bookmarkStart w:name="z148" w:id="115"/>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15"/>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регистрация сведений об услугополучателе в автоматизированном рабочем месте государственного органа в информационной системе, предназначенной для автоматизации и мониторинга процесса оказания государственных услуг, в том числе оказываемых через центры обслуживания населения (далее – АРМ ГО ИИС ЦОН),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наложение резолюции и подписание документов, передача документов в Департамент надзора за субъектами страхового рынка Национального Банка Республики Казахстан (далее – ДНССР)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xml:space="preserve">
      3) определение уполномоченного работника, передача документов ему на исполнение руководством ДНССР – в течение 1 (одного) календарного дня; </w:t>
      </w:r>
    </w:p>
    <w:p>
      <w:pPr>
        <w:spacing w:after="0"/>
        <w:ind w:left="0"/>
        <w:jc w:val="both"/>
      </w:pPr>
      <w:r>
        <w:rPr>
          <w:rFonts w:ascii="Times New Roman"/>
          <w:b w:val="false"/>
          <w:i w:val="false"/>
          <w:color w:val="000000"/>
          <w:sz w:val="28"/>
        </w:rPr>
        <w:t>
      4) рассмотрение документов на соответствие требованиям пункта 9 стандарта, проверка полноты и содержания представленных документов, даты назначения кандидата на должность руководящего работника и даты представления документов в Национальный Банк Республики Казахстан, направление запросов в подразделения Национального Банка Республики Казахстан о наличии либо отсутствии сведений, являющихся основаниями для отказа Национального Банка Республики Казахстан в выдаче согласия на избрание (назначение) руководящего работника уполномоченным работником ДНССР – в течение 5 (пяти) календарных дней;</w:t>
      </w:r>
    </w:p>
    <w:p>
      <w:pPr>
        <w:spacing w:after="0"/>
        <w:ind w:left="0"/>
        <w:jc w:val="both"/>
      </w:pPr>
      <w:r>
        <w:rPr>
          <w:rFonts w:ascii="Times New Roman"/>
          <w:b w:val="false"/>
          <w:i w:val="false"/>
          <w:color w:val="000000"/>
          <w:sz w:val="28"/>
        </w:rPr>
        <w:t>
      5) представление истребованной ДНССР информации подразделениями Национального Банка Республики Казахстан – в течение 3 (трех) календарных дней;</w:t>
      </w:r>
    </w:p>
    <w:p>
      <w:pPr>
        <w:spacing w:after="0"/>
        <w:ind w:left="0"/>
        <w:jc w:val="both"/>
      </w:pPr>
      <w:r>
        <w:rPr>
          <w:rFonts w:ascii="Times New Roman"/>
          <w:b w:val="false"/>
          <w:i w:val="false"/>
          <w:color w:val="000000"/>
          <w:sz w:val="28"/>
        </w:rPr>
        <w:t>
      6) подготовка представления на согласование кандидата, направление представления с пакетом документов кандидата на согласование членам Комиссии по определению соответствия кандидатов на должности руководящих работников финансовых организаций (далее – Комиссия) уполномоченным работником ДНССР – в течение 1 (одного) календарного дня;</w:t>
      </w:r>
    </w:p>
    <w:p>
      <w:pPr>
        <w:spacing w:after="0"/>
        <w:ind w:left="0"/>
        <w:jc w:val="both"/>
      </w:pPr>
      <w:r>
        <w:rPr>
          <w:rFonts w:ascii="Times New Roman"/>
          <w:b w:val="false"/>
          <w:i w:val="false"/>
          <w:color w:val="000000"/>
          <w:sz w:val="28"/>
        </w:rPr>
        <w:t>
      7) рассмотрение документов представленных ДНССР, принятие решения о согласовании с приглашением и прохождением тестирования кандидата (без приглашения) либо отказа в согласовании, подписание протокола членами Комиссии – в течение 2 (двух) календарных дней;</w:t>
      </w:r>
    </w:p>
    <w:p>
      <w:pPr>
        <w:spacing w:after="0"/>
        <w:ind w:left="0"/>
        <w:jc w:val="both"/>
      </w:pPr>
      <w:r>
        <w:rPr>
          <w:rFonts w:ascii="Times New Roman"/>
          <w:b w:val="false"/>
          <w:i w:val="false"/>
          <w:color w:val="000000"/>
          <w:sz w:val="28"/>
        </w:rPr>
        <w:t>
      8) регистрация исполнения государственной услуги в АРМ ГО ИИС ЦОН, направление результата оказания государственной услуги по почте в адрес услугополучателя либо выдача непосредственно услугополучателю или его уполномоченному представителю при предъявлении доверенности, оформленной в порядке, установленном законодательством Республики Казахстан, регистрация даты выдачи результата оказания государственной услуги в АРМ ГО ИИС ЦОН уполномоченным работником ДНССР – в течение 1 (одного) календарного дня – в пределах срока оказания государственной услуги.</w:t>
      </w:r>
    </w:p>
    <w:bookmarkStart w:name="z149" w:id="116"/>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116"/>
    <w:bookmarkStart w:name="z150" w:id="117"/>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117"/>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подразделения Национального Банка Республики Казахстан;</w:t>
      </w:r>
    </w:p>
    <w:p>
      <w:pPr>
        <w:spacing w:after="0"/>
        <w:ind w:left="0"/>
        <w:jc w:val="both"/>
      </w:pPr>
      <w:r>
        <w:rPr>
          <w:rFonts w:ascii="Times New Roman"/>
          <w:b w:val="false"/>
          <w:i w:val="false"/>
          <w:color w:val="000000"/>
          <w:sz w:val="28"/>
        </w:rPr>
        <w:t>
      6) члены Комиссии.</w:t>
      </w:r>
    </w:p>
    <w:bookmarkStart w:name="z151" w:id="118"/>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118"/>
    <w:bookmarkStart w:name="z152" w:id="119"/>
    <w:p>
      <w:pPr>
        <w:spacing w:after="0"/>
        <w:ind w:left="0"/>
        <w:jc w:val="left"/>
      </w:pPr>
      <w:r>
        <w:rPr>
          <w:rFonts w:ascii="Times New Roman"/>
          <w:b/>
          <w:i w:val="false"/>
          <w:color w:val="000000"/>
        </w:rPr>
        <w:t xml:space="preserve"> 4. Описание порядка взаимодействия с центром обслуживания</w:t>
      </w:r>
      <w:r>
        <w:br/>
      </w:r>
      <w:r>
        <w:rPr>
          <w:rFonts w:ascii="Times New Roman"/>
          <w:b/>
          <w:i w:val="false"/>
          <w:color w:val="000000"/>
        </w:rPr>
        <w:t>населения и (или) иными услугодателями, а также порядка</w:t>
      </w:r>
      <w:r>
        <w:br/>
      </w:r>
      <w:r>
        <w:rPr>
          <w:rFonts w:ascii="Times New Roman"/>
          <w:b/>
          <w:i w:val="false"/>
          <w:color w:val="000000"/>
        </w:rPr>
        <w:t>использования информационных систем в процессе оказания</w:t>
      </w:r>
      <w:r>
        <w:br/>
      </w:r>
      <w:r>
        <w:rPr>
          <w:rFonts w:ascii="Times New Roman"/>
          <w:b/>
          <w:i w:val="false"/>
          <w:color w:val="000000"/>
        </w:rPr>
        <w:t>государственной услуги</w:t>
      </w:r>
    </w:p>
    <w:bookmarkEnd w:id="119"/>
    <w:bookmarkStart w:name="z153" w:id="120"/>
    <w:p>
      <w:pPr>
        <w:spacing w:after="0"/>
        <w:ind w:left="0"/>
        <w:jc w:val="both"/>
      </w:pPr>
      <w:r>
        <w:rPr>
          <w:rFonts w:ascii="Times New Roman"/>
          <w:b w:val="false"/>
          <w:i w:val="false"/>
          <w:color w:val="000000"/>
          <w:sz w:val="28"/>
        </w:rPr>
        <w:t>
      8. Описание порядка обращения в центр обслуживания населения и (или) к иным услугодателям, длительность обработки запроса услугополучателя: не оказывается.</w:t>
      </w:r>
    </w:p>
    <w:bookmarkEnd w:id="120"/>
    <w:bookmarkStart w:name="z154" w:id="121"/>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центр обслуживания населения, его длительность: не оказывается.</w:t>
      </w:r>
    </w:p>
    <w:bookmarkEnd w:id="121"/>
    <w:bookmarkStart w:name="z155" w:id="122"/>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государственных услуг через веб-портал "электронного правительства": не оказывается.</w:t>
      </w:r>
    </w:p>
    <w:bookmarkEnd w:id="122"/>
    <w:bookmarkStart w:name="z156" w:id="123"/>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представлен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12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избрание (назначение) руководящих</w:t>
            </w:r>
            <w:r>
              <w:br/>
            </w:r>
            <w:r>
              <w:rPr>
                <w:rFonts w:ascii="Times New Roman"/>
                <w:b w:val="false"/>
                <w:i w:val="false"/>
                <w:color w:val="000000"/>
                <w:sz w:val="20"/>
              </w:rPr>
              <w:t>работников акционерного общества "Фонд гарантирования</w:t>
            </w:r>
            <w:r>
              <w:br/>
            </w:r>
            <w:r>
              <w:rPr>
                <w:rFonts w:ascii="Times New Roman"/>
                <w:b w:val="false"/>
                <w:i w:val="false"/>
                <w:color w:val="000000"/>
                <w:sz w:val="20"/>
              </w:rPr>
              <w:t>страховых выплат"</w:t>
            </w:r>
          </w:p>
        </w:tc>
      </w:tr>
    </w:tbl>
    <w:bookmarkStart w:name="z158" w:id="124"/>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124"/>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42291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избрание (назначение) руководящих</w:t>
            </w:r>
            <w:r>
              <w:br/>
            </w:r>
            <w:r>
              <w:rPr>
                <w:rFonts w:ascii="Times New Roman"/>
                <w:b w:val="false"/>
                <w:i w:val="false"/>
                <w:color w:val="000000"/>
                <w:sz w:val="20"/>
              </w:rPr>
              <w:t>работников акционерного общества "Фонд гарантирования</w:t>
            </w:r>
            <w:r>
              <w:br/>
            </w:r>
            <w:r>
              <w:rPr>
                <w:rFonts w:ascii="Times New Roman"/>
                <w:b w:val="false"/>
                <w:i w:val="false"/>
                <w:color w:val="000000"/>
                <w:sz w:val="20"/>
              </w:rPr>
              <w:t>страховых выплат"</w:t>
            </w:r>
          </w:p>
        </w:tc>
      </w:tr>
    </w:tbl>
    <w:bookmarkStart w:name="z160" w:id="125"/>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125"/>
    <w:p>
      <w:pPr>
        <w:spacing w:after="0"/>
        <w:ind w:left="0"/>
        <w:jc w:val="both"/>
      </w:pPr>
      <w:r>
        <w:drawing>
          <wp:inline distT="0" distB="0" distL="0" distR="0">
            <wp:extent cx="7810500" cy="391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39116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0673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50673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162" w:id="126"/>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"Аккредитация физического или юридического лица, имеющего</w:t>
      </w:r>
      <w:r>
        <w:br/>
      </w:r>
      <w:r>
        <w:rPr>
          <w:rFonts w:ascii="Times New Roman"/>
          <w:b/>
          <w:i w:val="false"/>
          <w:color w:val="000000"/>
        </w:rPr>
        <w:t>лицензию на осуществление деятельности по оценке имущества</w:t>
      </w:r>
      <w:r>
        <w:br/>
      </w:r>
      <w:r>
        <w:rPr>
          <w:rFonts w:ascii="Times New Roman"/>
          <w:b/>
          <w:i w:val="false"/>
          <w:color w:val="000000"/>
        </w:rPr>
        <w:t>(за исключением объектов интеллектуальной собственности,</w:t>
      </w:r>
      <w:r>
        <w:br/>
      </w:r>
      <w:r>
        <w:rPr>
          <w:rFonts w:ascii="Times New Roman"/>
          <w:b/>
          <w:i w:val="false"/>
          <w:color w:val="000000"/>
        </w:rPr>
        <w:t>стоимости нематериальных активов)"</w:t>
      </w:r>
      <w:r>
        <w:br/>
      </w:r>
      <w:r>
        <w:rPr>
          <w:rFonts w:ascii="Times New Roman"/>
          <w:b/>
          <w:i w:val="false"/>
          <w:color w:val="000000"/>
        </w:rPr>
        <w:t>1. Общие положения</w:t>
      </w:r>
    </w:p>
    <w:bookmarkEnd w:id="126"/>
    <w:bookmarkStart w:name="z164" w:id="127"/>
    <w:p>
      <w:pPr>
        <w:spacing w:after="0"/>
        <w:ind w:left="0"/>
        <w:jc w:val="both"/>
      </w:pPr>
      <w:r>
        <w:rPr>
          <w:rFonts w:ascii="Times New Roman"/>
          <w:b w:val="false"/>
          <w:i w:val="false"/>
          <w:color w:val="000000"/>
          <w:sz w:val="28"/>
        </w:rPr>
        <w:t xml:space="preserve">
      1. Наименование услугодателя: Национальный Банк Республики Казахстан. </w:t>
      </w:r>
    </w:p>
    <w:bookmarkEnd w:id="127"/>
    <w:p>
      <w:pPr>
        <w:spacing w:after="0"/>
        <w:ind w:left="0"/>
        <w:jc w:val="both"/>
      </w:pPr>
      <w:r>
        <w:rPr>
          <w:rFonts w:ascii="Times New Roman"/>
          <w:b w:val="false"/>
          <w:i w:val="false"/>
          <w:color w:val="000000"/>
          <w:sz w:val="28"/>
        </w:rPr>
        <w:t>
      Государственная услуга "Аккредитация физического или юридического лица, имеющего лицензию на осуществление деятельности по оценке имущества (за исключением объектов интеллектуальной собственности, стоимости нематериальных активов)"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165" w:id="128"/>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128"/>
    <w:bookmarkStart w:name="z166" w:id="129"/>
    <w:p>
      <w:pPr>
        <w:spacing w:after="0"/>
        <w:ind w:left="0"/>
        <w:jc w:val="both"/>
      </w:pPr>
      <w:r>
        <w:rPr>
          <w:rFonts w:ascii="Times New Roman"/>
          <w:b w:val="false"/>
          <w:i w:val="false"/>
          <w:color w:val="000000"/>
          <w:sz w:val="28"/>
        </w:rPr>
        <w:t>
      3. Результат оказания государственной услуги: выдача свидетельства об аккредитации, переоформление, выдача дубликатов свидетельства об аккредитации, либо мотивированный ответ об отказе в оказании государственной услуги в случаях и по основаниям (далее – отказ), предусмотренным пунктом 10 стандарта государственной услуги "Аккредитация физического или юридического лица, имеющего лицензию на осуществление деятельности по оценке имущества (за исключением объектов интеллектуальной собственности, стоимости нематериальных активов)",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129"/>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167" w:id="130"/>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130"/>
    <w:bookmarkStart w:name="z168" w:id="131"/>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131"/>
    <w:bookmarkStart w:name="z169" w:id="132"/>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32"/>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Председателю (заместителю Председателя) Национального Банка Республики Казахстан (далее – руководство Национального Банка)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наложение резолюции на документы, поступившие от услугополучателя, передача документов для исполнения в Департамент надзора за субъектами страхового рынка Национального Банка Республики Казахстан (далее – ДНССР) руководством Национального Банка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ДНССР, передача документов ему на исполнение руководством ДНССР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4 (четырех) рабочих дней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свидетельства об аккредитации, подготовка проекта дубликата свидетельства об аккредитации либо отказа, подписание дубликата свидетельства об аккредитации либо отказа у руководства Национального Банка Республики Казахстан, выдача дубликата свидетельства об аккредитации либо отказа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или переоформление свидетельства об аккредитации рассмотрение документов на соответствие пункту 9 стандарта, подготовка проекта приказа о выдаче свидетельства об аккредитации, о переоформлении свидетельства об аккредитации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ДНССР – в течение 1 (одного) рабочего дня;</w:t>
      </w:r>
    </w:p>
    <w:p>
      <w:pPr>
        <w:spacing w:after="0"/>
        <w:ind w:left="0"/>
        <w:jc w:val="both"/>
      </w:pPr>
      <w:r>
        <w:rPr>
          <w:rFonts w:ascii="Times New Roman"/>
          <w:b w:val="false"/>
          <w:i w:val="false"/>
          <w:color w:val="000000"/>
          <w:sz w:val="28"/>
        </w:rPr>
        <w:t>
      5) согласование ДПО проекта приказа либо отказа – в течение 1 (одного) рабочего дня;</w:t>
      </w:r>
    </w:p>
    <w:p>
      <w:pPr>
        <w:spacing w:after="0"/>
        <w:ind w:left="0"/>
        <w:jc w:val="both"/>
      </w:pPr>
      <w:r>
        <w:rPr>
          <w:rFonts w:ascii="Times New Roman"/>
          <w:b w:val="false"/>
          <w:i w:val="false"/>
          <w:color w:val="000000"/>
          <w:sz w:val="28"/>
        </w:rPr>
        <w:t>
      6) оформление приказа либо отказа на бланке, направление на подпись руководству Национального Банка уполномоченным работником ДНССР – в течение 1 (одного) рабочего дня;</w:t>
      </w:r>
    </w:p>
    <w:p>
      <w:pPr>
        <w:spacing w:after="0"/>
        <w:ind w:left="0"/>
        <w:jc w:val="both"/>
      </w:pPr>
      <w:r>
        <w:rPr>
          <w:rFonts w:ascii="Times New Roman"/>
          <w:b w:val="false"/>
          <w:i w:val="false"/>
          <w:color w:val="000000"/>
          <w:sz w:val="28"/>
        </w:rPr>
        <w:t>
      7) подписание приказа либо отказа руководством Национального Банка – в течение 1 (одного) рабочего дня;</w:t>
      </w:r>
    </w:p>
    <w:p>
      <w:pPr>
        <w:spacing w:after="0"/>
        <w:ind w:left="0"/>
        <w:jc w:val="both"/>
      </w:pPr>
      <w:r>
        <w:rPr>
          <w:rFonts w:ascii="Times New Roman"/>
          <w:b w:val="false"/>
          <w:i w:val="false"/>
          <w:color w:val="000000"/>
          <w:sz w:val="28"/>
        </w:rPr>
        <w:t>
      8) (в случае подписания приказа) оформление свидетельства об аккредитации, переоформление свидетельства об аккредитации на государственном и русском языках, направление на подпись руководству Национального Банка уполномоченным работником ДНССР, подписание свидетельства об аккредитации, переоформленного свидетельства об аккредитации руководством Национального Банка – в течение 1 (одного) рабочего дня;</w:t>
      </w:r>
    </w:p>
    <w:p>
      <w:pPr>
        <w:spacing w:after="0"/>
        <w:ind w:left="0"/>
        <w:jc w:val="both"/>
      </w:pPr>
      <w:r>
        <w:rPr>
          <w:rFonts w:ascii="Times New Roman"/>
          <w:b w:val="false"/>
          <w:i w:val="false"/>
          <w:color w:val="000000"/>
          <w:sz w:val="28"/>
        </w:rPr>
        <w:t>
      9) направление результата оказания государственной услуги по почте или выдача непосредственно услугополучателю или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ДНССР – в день подписания результата оказания государственной услуги – в пределах срока оказания государственной услуги.</w:t>
      </w:r>
    </w:p>
    <w:bookmarkStart w:name="z170" w:id="133"/>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133"/>
    <w:bookmarkStart w:name="z171" w:id="134"/>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134"/>
    <w:p>
      <w:pPr>
        <w:spacing w:after="0"/>
        <w:ind w:left="0"/>
        <w:jc w:val="both"/>
      </w:pPr>
      <w:r>
        <w:rPr>
          <w:rFonts w:ascii="Times New Roman"/>
          <w:b w:val="false"/>
          <w:i w:val="false"/>
          <w:color w:val="000000"/>
          <w:sz w:val="28"/>
        </w:rPr>
        <w:t xml:space="preserve">
      1) работник, уполномоченный на прием и регистрацию корреспонденции; </w:t>
      </w:r>
    </w:p>
    <w:p>
      <w:pPr>
        <w:spacing w:after="0"/>
        <w:ind w:left="0"/>
        <w:jc w:val="both"/>
      </w:pPr>
      <w:r>
        <w:rPr>
          <w:rFonts w:ascii="Times New Roman"/>
          <w:b w:val="false"/>
          <w:i w:val="false"/>
          <w:color w:val="000000"/>
          <w:sz w:val="28"/>
        </w:rPr>
        <w:t>
      2) руководство Национального Банка;</w:t>
      </w:r>
    </w:p>
    <w:p>
      <w:pPr>
        <w:spacing w:after="0"/>
        <w:ind w:left="0"/>
        <w:jc w:val="both"/>
      </w:pPr>
      <w:r>
        <w:rPr>
          <w:rFonts w:ascii="Times New Roman"/>
          <w:b w:val="false"/>
          <w:i w:val="false"/>
          <w:color w:val="000000"/>
          <w:sz w:val="28"/>
        </w:rPr>
        <w:t>
      3) руководство ДНССР;</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bookmarkStart w:name="z172" w:id="135"/>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135"/>
    <w:bookmarkStart w:name="z173" w:id="136"/>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136"/>
    <w:bookmarkStart w:name="z174" w:id="137"/>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137"/>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175" w:id="138"/>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138"/>
    <w:bookmarkStart w:name="z176" w:id="139"/>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1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"Аккредитация физического или юридического лица, имеющего</w:t>
            </w:r>
            <w:r>
              <w:br/>
            </w:r>
            <w:r>
              <w:rPr>
                <w:rFonts w:ascii="Times New Roman"/>
                <w:b w:val="false"/>
                <w:i w:val="false"/>
                <w:color w:val="000000"/>
                <w:sz w:val="20"/>
              </w:rPr>
              <w:t>лицензию на осуществление деятельности по оценке имущества</w:t>
            </w:r>
            <w:r>
              <w:br/>
            </w:r>
            <w:r>
              <w:rPr>
                <w:rFonts w:ascii="Times New Roman"/>
                <w:b w:val="false"/>
                <w:i w:val="false"/>
                <w:color w:val="000000"/>
                <w:sz w:val="20"/>
              </w:rPr>
              <w:t xml:space="preserve">(за исключением объектов интеллектуальной собственности, </w:t>
            </w:r>
            <w:r>
              <w:br/>
            </w:r>
            <w:r>
              <w:rPr>
                <w:rFonts w:ascii="Times New Roman"/>
                <w:b w:val="false"/>
                <w:i w:val="false"/>
                <w:color w:val="000000"/>
                <w:sz w:val="20"/>
              </w:rPr>
              <w:t>стоимости нематериальных активов)"</w:t>
            </w:r>
          </w:p>
        </w:tc>
      </w:tr>
    </w:tbl>
    <w:bookmarkStart w:name="z178" w:id="140"/>
    <w:p>
      <w:pPr>
        <w:spacing w:after="0"/>
        <w:ind w:left="0"/>
        <w:jc w:val="left"/>
      </w:pPr>
      <w:r>
        <w:rPr>
          <w:rFonts w:ascii="Times New Roman"/>
          <w:b/>
          <w:i w:val="false"/>
          <w:color w:val="000000"/>
        </w:rPr>
        <w:t xml:space="preserve"> Описание последовательности процедур (действий) при</w:t>
      </w:r>
      <w:r>
        <w:br/>
      </w:r>
      <w:r>
        <w:rPr>
          <w:rFonts w:ascii="Times New Roman"/>
          <w:b/>
          <w:i w:val="false"/>
          <w:color w:val="000000"/>
        </w:rPr>
        <w:t>оказании государственной услуги в Национальном Банке</w:t>
      </w:r>
      <w:r>
        <w:br/>
      </w:r>
      <w:r>
        <w:rPr>
          <w:rFonts w:ascii="Times New Roman"/>
          <w:b/>
          <w:i w:val="false"/>
          <w:color w:val="000000"/>
        </w:rPr>
        <w:t>Республики Казахстан с указанием длительности каждой</w:t>
      </w:r>
      <w:r>
        <w:br/>
      </w:r>
      <w:r>
        <w:rPr>
          <w:rFonts w:ascii="Times New Roman"/>
          <w:b/>
          <w:i w:val="false"/>
          <w:color w:val="000000"/>
        </w:rPr>
        <w:t xml:space="preserve">процедуры (действия)  </w:t>
      </w:r>
    </w:p>
    <w:bookmarkEnd w:id="140"/>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35941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"Аккредитация физического или юридического лица, имеющего</w:t>
            </w:r>
            <w:r>
              <w:br/>
            </w:r>
            <w:r>
              <w:rPr>
                <w:rFonts w:ascii="Times New Roman"/>
                <w:b w:val="false"/>
                <w:i w:val="false"/>
                <w:color w:val="000000"/>
                <w:sz w:val="20"/>
              </w:rPr>
              <w:t>лицензию на осуществление деятельности по оценке имущества</w:t>
            </w:r>
            <w:r>
              <w:br/>
            </w:r>
            <w:r>
              <w:rPr>
                <w:rFonts w:ascii="Times New Roman"/>
                <w:b w:val="false"/>
                <w:i w:val="false"/>
                <w:color w:val="000000"/>
                <w:sz w:val="20"/>
              </w:rPr>
              <w:t xml:space="preserve">(за исключением объектов интеллектуальной собственности, </w:t>
            </w:r>
            <w:r>
              <w:br/>
            </w:r>
            <w:r>
              <w:rPr>
                <w:rFonts w:ascii="Times New Roman"/>
                <w:b w:val="false"/>
                <w:i w:val="false"/>
                <w:color w:val="000000"/>
                <w:sz w:val="20"/>
              </w:rPr>
              <w:t>стоимости нематериальных активов)"</w:t>
            </w:r>
          </w:p>
        </w:tc>
      </w:tr>
    </w:tbl>
    <w:bookmarkStart w:name="z180" w:id="141"/>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141"/>
    <w:p>
      <w:pPr>
        <w:spacing w:after="0"/>
        <w:ind w:left="0"/>
        <w:jc w:val="both"/>
      </w:pPr>
      <w:r>
        <w:drawing>
          <wp:inline distT="0" distB="0" distL="0" distR="0">
            <wp:extent cx="7810500" cy="320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32004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"Аккредитация физического или юридического лица, имеющего</w:t>
            </w:r>
            <w:r>
              <w:br/>
            </w:r>
            <w:r>
              <w:rPr>
                <w:rFonts w:ascii="Times New Roman"/>
                <w:b w:val="false"/>
                <w:i w:val="false"/>
                <w:color w:val="000000"/>
                <w:sz w:val="20"/>
              </w:rPr>
              <w:t>лицензию на осуществление деятельности по оценке имущества</w:t>
            </w:r>
            <w:r>
              <w:br/>
            </w:r>
            <w:r>
              <w:rPr>
                <w:rFonts w:ascii="Times New Roman"/>
                <w:b w:val="false"/>
                <w:i w:val="false"/>
                <w:color w:val="000000"/>
                <w:sz w:val="20"/>
              </w:rPr>
              <w:t>(за исключением объектов интеллектуальной собственности,</w:t>
            </w:r>
            <w:r>
              <w:br/>
            </w:r>
            <w:r>
              <w:rPr>
                <w:rFonts w:ascii="Times New Roman"/>
                <w:b w:val="false"/>
                <w:i w:val="false"/>
                <w:color w:val="000000"/>
                <w:sz w:val="20"/>
              </w:rPr>
              <w:t>стоимости нематериальных активов)"</w:t>
            </w:r>
          </w:p>
        </w:tc>
      </w:tr>
    </w:tbl>
    <w:bookmarkStart w:name="z182" w:id="142"/>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142"/>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36703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184" w:id="143"/>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согласия на приобретение статуса крупного участника</w:t>
      </w:r>
      <w:r>
        <w:br/>
      </w:r>
      <w:r>
        <w:rPr>
          <w:rFonts w:ascii="Times New Roman"/>
          <w:b/>
          <w:i w:val="false"/>
          <w:color w:val="000000"/>
        </w:rPr>
        <w:t>банка или банковского холдинга"</w:t>
      </w:r>
      <w:r>
        <w:br/>
      </w:r>
      <w:r>
        <w:rPr>
          <w:rFonts w:ascii="Times New Roman"/>
          <w:b/>
          <w:i w:val="false"/>
          <w:color w:val="000000"/>
        </w:rPr>
        <w:t>1. Общие положения</w:t>
      </w:r>
    </w:p>
    <w:bookmarkEnd w:id="143"/>
    <w:bookmarkStart w:name="z186" w:id="144"/>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144"/>
    <w:p>
      <w:pPr>
        <w:spacing w:after="0"/>
        <w:ind w:left="0"/>
        <w:jc w:val="both"/>
      </w:pPr>
      <w:r>
        <w:rPr>
          <w:rFonts w:ascii="Times New Roman"/>
          <w:b w:val="false"/>
          <w:i w:val="false"/>
          <w:color w:val="000000"/>
          <w:sz w:val="28"/>
        </w:rPr>
        <w:t>
      Государственная услуга "Выдача согласия на приобретение статуса крупного участника банка или банковского холдинга"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187" w:id="145"/>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145"/>
    <w:bookmarkStart w:name="z188" w:id="146"/>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согласия на приобретение статуса крупного участника банка или банковского холдинга,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согласия на приобретение статуса крупного участника банка или банковского холдинга",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 Казахстан.</w:t>
      </w:r>
    </w:p>
    <w:bookmarkEnd w:id="146"/>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189" w:id="147"/>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147"/>
    <w:bookmarkStart w:name="z190" w:id="148"/>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148"/>
    <w:bookmarkStart w:name="z191" w:id="149"/>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49"/>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банковского надзора Национального Банка Республики Казахстан (далее – ДБН)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xml:space="preserve">
      3) рассмотрение документов, определение уполномоченного работника и передача документов ему на исполнение руководством ДБН – в течение 1 (одного) календарного дня; </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ДБН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представления о выдаче (отказе в выдаче) согласия на приобретение статуса крупного участника банка или банковского холдинга (далее – представление), проекта постановления Правления Национального Банка Республики Казахстан о выдаче (отказе в выдаче) согласия на приобретение статуса крупного участника банка или банковского холдинга (далее – проект постановления),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ДБН – в течение 33 (тридцати трех)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возврат согласованного проекта постановления в ДБН – в течение 14 (четырнадцати) календарных дней;</w:t>
      </w:r>
    </w:p>
    <w:p>
      <w:pPr>
        <w:spacing w:after="0"/>
        <w:ind w:left="0"/>
        <w:jc w:val="both"/>
      </w:pPr>
      <w:r>
        <w:rPr>
          <w:rFonts w:ascii="Times New Roman"/>
          <w:b w:val="false"/>
          <w:i w:val="false"/>
          <w:color w:val="000000"/>
          <w:sz w:val="28"/>
        </w:rPr>
        <w:t>
      6) направление проекта постановления с прилагаемыми документами на рассмотрение руководству Национального Банка Республики Казахстан уполномоченным работником ДБН – в течение 2 (двух) календарных дней;</w:t>
      </w:r>
    </w:p>
    <w:p>
      <w:pPr>
        <w:spacing w:after="0"/>
        <w:ind w:left="0"/>
        <w:jc w:val="both"/>
      </w:pPr>
      <w:r>
        <w:rPr>
          <w:rFonts w:ascii="Times New Roman"/>
          <w:b w:val="false"/>
          <w:i w:val="false"/>
          <w:color w:val="000000"/>
          <w:sz w:val="28"/>
        </w:rPr>
        <w:t>
      7)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Национального Банка Республики Казахстан, возврат документов в ДБН руководством Национального Банка Республики Казахстан – в течение 5 (пяти) календарных дней;</w:t>
      </w:r>
    </w:p>
    <w:p>
      <w:pPr>
        <w:spacing w:after="0"/>
        <w:ind w:left="0"/>
        <w:jc w:val="both"/>
      </w:pPr>
      <w:r>
        <w:rPr>
          <w:rFonts w:ascii="Times New Roman"/>
          <w:b w:val="false"/>
          <w:i w:val="false"/>
          <w:color w:val="000000"/>
          <w:sz w:val="28"/>
        </w:rPr>
        <w:t>
      8) направление проекта постановления с прилагаемыми документами в Департамент организационной работы и контроля Национального Банка Республики Казахстан (далее – ДОРК) уполномоченным работником ДБН – в течение 1 (одного) календарного дня;</w:t>
      </w:r>
    </w:p>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Национального Банка Республики Казахстан (далее – Правление) ДОРК – в течение 14 (четырнадцати) календарных дней;</w:t>
      </w:r>
    </w:p>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ДБН – в течение 4 (четырех) календарных дней со дня поступления принятого постановления в ДБН – в пределах срока оказания государственной услуги.</w:t>
      </w:r>
    </w:p>
    <w:bookmarkStart w:name="z192" w:id="150"/>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150"/>
    <w:bookmarkStart w:name="z193" w:id="151"/>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151"/>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ДБН; </w:t>
      </w:r>
    </w:p>
    <w:p>
      <w:pPr>
        <w:spacing w:after="0"/>
        <w:ind w:left="0"/>
        <w:jc w:val="both"/>
      </w:pPr>
      <w:r>
        <w:rPr>
          <w:rFonts w:ascii="Times New Roman"/>
          <w:b w:val="false"/>
          <w:i w:val="false"/>
          <w:color w:val="000000"/>
          <w:sz w:val="28"/>
        </w:rPr>
        <w:t>
      4) уполномоченный работник ДБН;</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194" w:id="152"/>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152"/>
    <w:bookmarkStart w:name="z195" w:id="153"/>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153"/>
    <w:bookmarkStart w:name="z196" w:id="154"/>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154"/>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197" w:id="155"/>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155"/>
    <w:bookmarkStart w:name="z198" w:id="156"/>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1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приобретение статуса крупного</w:t>
            </w:r>
            <w:r>
              <w:br/>
            </w:r>
            <w:r>
              <w:rPr>
                <w:rFonts w:ascii="Times New Roman"/>
                <w:b w:val="false"/>
                <w:i w:val="false"/>
                <w:color w:val="000000"/>
                <w:sz w:val="20"/>
              </w:rPr>
              <w:t>участника банка или банковского холдинга"</w:t>
            </w:r>
          </w:p>
        </w:tc>
      </w:tr>
    </w:tbl>
    <w:bookmarkStart w:name="z200" w:id="157"/>
    <w:p>
      <w:pPr>
        <w:spacing w:after="0"/>
        <w:ind w:left="0"/>
        <w:jc w:val="left"/>
      </w:pPr>
      <w:r>
        <w:rPr>
          <w:rFonts w:ascii="Times New Roman"/>
          <w:b/>
          <w:i w:val="false"/>
          <w:color w:val="000000"/>
        </w:rPr>
        <w:t xml:space="preserve"> Описание последовательности процедур (действий) при</w:t>
      </w:r>
      <w:r>
        <w:br/>
      </w:r>
      <w:r>
        <w:rPr>
          <w:rFonts w:ascii="Times New Roman"/>
          <w:b/>
          <w:i w:val="false"/>
          <w:color w:val="000000"/>
        </w:rPr>
        <w:t>оказании государственной услуги в Национальном Банке</w:t>
      </w:r>
      <w:r>
        <w:br/>
      </w:r>
      <w:r>
        <w:rPr>
          <w:rFonts w:ascii="Times New Roman"/>
          <w:b/>
          <w:i w:val="false"/>
          <w:color w:val="000000"/>
        </w:rPr>
        <w:t>Республики Казахстан с указанием длительности каждой</w:t>
      </w:r>
      <w:r>
        <w:br/>
      </w:r>
      <w:r>
        <w:rPr>
          <w:rFonts w:ascii="Times New Roman"/>
          <w:b/>
          <w:i w:val="false"/>
          <w:color w:val="000000"/>
        </w:rPr>
        <w:t xml:space="preserve">процедуры (действия)  </w:t>
      </w:r>
    </w:p>
    <w:bookmarkEnd w:id="157"/>
    <w:p>
      <w:pPr>
        <w:spacing w:after="0"/>
        <w:ind w:left="0"/>
        <w:jc w:val="both"/>
      </w:pPr>
      <w:r>
        <w:drawing>
          <wp:inline distT="0" distB="0" distL="0" distR="0">
            <wp:extent cx="7810500" cy="320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32004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4991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54991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приобретение статуса крупного</w:t>
            </w:r>
            <w:r>
              <w:br/>
            </w:r>
            <w:r>
              <w:rPr>
                <w:rFonts w:ascii="Times New Roman"/>
                <w:b w:val="false"/>
                <w:i w:val="false"/>
                <w:color w:val="000000"/>
                <w:sz w:val="20"/>
              </w:rPr>
              <w:t>участника банка или банковского холдинга"</w:t>
            </w:r>
          </w:p>
        </w:tc>
      </w:tr>
    </w:tbl>
    <w:bookmarkStart w:name="z202" w:id="158"/>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158"/>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34798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приобретение статуса крупного</w:t>
            </w:r>
            <w:r>
              <w:br/>
            </w:r>
            <w:r>
              <w:rPr>
                <w:rFonts w:ascii="Times New Roman"/>
                <w:b w:val="false"/>
                <w:i w:val="false"/>
                <w:color w:val="000000"/>
                <w:sz w:val="20"/>
              </w:rPr>
              <w:t>участника банка или банковского холдинга"</w:t>
            </w:r>
          </w:p>
        </w:tc>
      </w:tr>
    </w:tbl>
    <w:p>
      <w:pPr>
        <w:spacing w:after="0"/>
        <w:ind w:left="0"/>
        <w:jc w:val="left"/>
      </w:pPr>
      <w:r>
        <w:rPr>
          <w:rFonts w:ascii="Times New Roman"/>
          <w:b/>
          <w:i w:val="false"/>
          <w:color w:val="000000"/>
        </w:rPr>
        <w:t xml:space="preserve"> Справочник бизнес-процессов оказания государственной услуги  </w:t>
      </w:r>
    </w:p>
    <w:p>
      <w:pPr>
        <w:spacing w:after="0"/>
        <w:ind w:left="0"/>
        <w:jc w:val="both"/>
      </w:pPr>
      <w:r>
        <w:drawing>
          <wp:inline distT="0" distB="0" distL="0" distR="0">
            <wp:extent cx="7810500" cy="316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31623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205" w:id="159"/>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согласия на приобретение статуса страхового холдинга</w:t>
      </w:r>
      <w:r>
        <w:br/>
      </w:r>
      <w:r>
        <w:rPr>
          <w:rFonts w:ascii="Times New Roman"/>
          <w:b/>
          <w:i w:val="false"/>
          <w:color w:val="000000"/>
        </w:rPr>
        <w:t>или крупного участника страховой (перестраховочной)</w:t>
      </w:r>
      <w:r>
        <w:br/>
      </w:r>
      <w:r>
        <w:rPr>
          <w:rFonts w:ascii="Times New Roman"/>
          <w:b/>
          <w:i w:val="false"/>
          <w:color w:val="000000"/>
        </w:rPr>
        <w:t>организации"</w:t>
      </w:r>
      <w:r>
        <w:br/>
      </w:r>
      <w:r>
        <w:rPr>
          <w:rFonts w:ascii="Times New Roman"/>
          <w:b/>
          <w:i w:val="false"/>
          <w:color w:val="000000"/>
        </w:rPr>
        <w:t>1. Общие положения</w:t>
      </w:r>
    </w:p>
    <w:bookmarkEnd w:id="159"/>
    <w:bookmarkStart w:name="z207" w:id="16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160"/>
    <w:p>
      <w:pPr>
        <w:spacing w:after="0"/>
        <w:ind w:left="0"/>
        <w:jc w:val="both"/>
      </w:pPr>
      <w:r>
        <w:rPr>
          <w:rFonts w:ascii="Times New Roman"/>
          <w:b w:val="false"/>
          <w:i w:val="false"/>
          <w:color w:val="000000"/>
          <w:sz w:val="28"/>
        </w:rPr>
        <w:t>
      Государственная услуга "Выдача согласия на приобретение статуса страхового холдинга или крупного участника страховой (перестраховочной) организации"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208" w:id="161"/>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161"/>
    <w:bookmarkStart w:name="z209" w:id="162"/>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согласия на приобретение статуса страхового холдинга или крупного участника страховой (перестраховочной) организации,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согласия на приобретение статуса страхового холдинга или крупного участника страховой (перестраховочной) организации",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 Казахстан.</w:t>
      </w:r>
    </w:p>
    <w:bookmarkEnd w:id="162"/>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210" w:id="163"/>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163"/>
    <w:bookmarkStart w:name="z211" w:id="164"/>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164"/>
    <w:bookmarkStart w:name="z212" w:id="165"/>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65"/>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xml:space="preserve">
      2) ознакомление с содержанием документов и наложение на них резолюций, передача документов в Департамент надзора за субъектами страхового рынка Национального Банка Республики Казахстан </w:t>
      </w:r>
    </w:p>
    <w:p>
      <w:pPr>
        <w:spacing w:after="0"/>
        <w:ind w:left="0"/>
        <w:jc w:val="both"/>
      </w:pPr>
      <w:r>
        <w:rPr>
          <w:rFonts w:ascii="Times New Roman"/>
          <w:b w:val="false"/>
          <w:i w:val="false"/>
          <w:color w:val="000000"/>
          <w:sz w:val="28"/>
        </w:rPr>
        <w:t>
      (далее – ДНССР)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xml:space="preserve">
      3) рассмотрение документов, определение уполномоченного работника и передача документов ему на исполнение руководством ДНССР – в течение 1 (одного) календарного дня; </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представления о выдаче (отказе в выдаче) согласия на приобретение статуса страхового холдинга или крупного участника страховой (перестраховочной) организации (далее – представление), проекта постановления Правления Национального Банка Республики Казахстан о выдаче (отказе в выдаче) согласия на приобретение статуса страхового холдинга или крупного участника страховой (перестраховочной) организации (далее – проект постановления),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ДНССР – в течение 33 (тридцати трех)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возврат согласованного проекта постановления в ДНССР – в течение 14 (четырнадцати) календарных дней;</w:t>
      </w:r>
    </w:p>
    <w:p>
      <w:pPr>
        <w:spacing w:after="0"/>
        <w:ind w:left="0"/>
        <w:jc w:val="both"/>
      </w:pPr>
      <w:r>
        <w:rPr>
          <w:rFonts w:ascii="Times New Roman"/>
          <w:b w:val="false"/>
          <w:i w:val="false"/>
          <w:color w:val="000000"/>
          <w:sz w:val="28"/>
        </w:rPr>
        <w:t>
      6) направление проекта постановления с прилагаемыми документами на рассмотрение руководству Национального Банка Республики Казахстан уполномоченным работником ДНССР – в течение 2 (двух) календарных дней;</w:t>
      </w:r>
    </w:p>
    <w:p>
      <w:pPr>
        <w:spacing w:after="0"/>
        <w:ind w:left="0"/>
        <w:jc w:val="both"/>
      </w:pPr>
      <w:r>
        <w:rPr>
          <w:rFonts w:ascii="Times New Roman"/>
          <w:b w:val="false"/>
          <w:i w:val="false"/>
          <w:color w:val="000000"/>
          <w:sz w:val="28"/>
        </w:rPr>
        <w:t>
      7)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Национального Банка Республики Казахстан (далее – Правление), возврат документов в ДНССР руководством Национального Банка Республики Казахстан – в течение 5 (пяти) календарных дней;</w:t>
      </w:r>
    </w:p>
    <w:p>
      <w:pPr>
        <w:spacing w:after="0"/>
        <w:ind w:left="0"/>
        <w:jc w:val="both"/>
      </w:pPr>
      <w:r>
        <w:rPr>
          <w:rFonts w:ascii="Times New Roman"/>
          <w:b w:val="false"/>
          <w:i w:val="false"/>
          <w:color w:val="000000"/>
          <w:sz w:val="28"/>
        </w:rPr>
        <w:t>
      8) направление проекта постановления с прилагаемыми документами в Департамент организационной работы и контроля Национального Банка Республики Казахстан (далее – ДОРК) уполномоченным работником ДНССР – в течение 1 (одного) календарного дня;</w:t>
      </w:r>
    </w:p>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ДОРК – в течение 14 (четырнадцати) календарных дней;</w:t>
      </w:r>
    </w:p>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ДНССР – в течение 3 (трех) календарных дней со дня поступления принятого постановления в ДНССР – в пределах срока оказания государственной услуги.</w:t>
      </w:r>
    </w:p>
    <w:bookmarkStart w:name="z213" w:id="166"/>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166"/>
    <w:bookmarkStart w:name="z214" w:id="167"/>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167"/>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215" w:id="168"/>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168"/>
    <w:bookmarkStart w:name="z216" w:id="169"/>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169"/>
    <w:bookmarkStart w:name="z217" w:id="170"/>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170"/>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218" w:id="171"/>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171"/>
    <w:bookmarkStart w:name="z219" w:id="172"/>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1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приобретение статуса страхового</w:t>
            </w:r>
            <w:r>
              <w:br/>
            </w:r>
            <w:r>
              <w:rPr>
                <w:rFonts w:ascii="Times New Roman"/>
                <w:b w:val="false"/>
                <w:i w:val="false"/>
                <w:color w:val="000000"/>
                <w:sz w:val="20"/>
              </w:rPr>
              <w:t>холдинга или крупного участника страховой</w:t>
            </w:r>
            <w:r>
              <w:br/>
            </w:r>
            <w:r>
              <w:rPr>
                <w:rFonts w:ascii="Times New Roman"/>
                <w:b w:val="false"/>
                <w:i w:val="false"/>
                <w:color w:val="000000"/>
                <w:sz w:val="20"/>
              </w:rPr>
              <w:t>(перестраховочной) организации"</w:t>
            </w:r>
          </w:p>
        </w:tc>
      </w:tr>
    </w:tbl>
    <w:bookmarkStart w:name="z221" w:id="173"/>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 каждой</w:t>
      </w:r>
      <w:r>
        <w:br/>
      </w:r>
      <w:r>
        <w:rPr>
          <w:rFonts w:ascii="Times New Roman"/>
          <w:b/>
          <w:i w:val="false"/>
          <w:color w:val="000000"/>
        </w:rPr>
        <w:t xml:space="preserve">процедуры (действия)  </w:t>
      </w:r>
    </w:p>
    <w:bookmarkEnd w:id="173"/>
    <w:p>
      <w:pPr>
        <w:spacing w:after="0"/>
        <w:ind w:left="0"/>
        <w:jc w:val="both"/>
      </w:pPr>
      <w:r>
        <w:drawing>
          <wp:inline distT="0" distB="0" distL="0" distR="0">
            <wp:extent cx="7810500" cy="307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30734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5626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55626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приобретение статуса страхового</w:t>
            </w:r>
            <w:r>
              <w:br/>
            </w:r>
            <w:r>
              <w:rPr>
                <w:rFonts w:ascii="Times New Roman"/>
                <w:b w:val="false"/>
                <w:i w:val="false"/>
                <w:color w:val="000000"/>
                <w:sz w:val="20"/>
              </w:rPr>
              <w:t>холдинга или крупного участника страховой</w:t>
            </w:r>
            <w:r>
              <w:br/>
            </w:r>
            <w:r>
              <w:rPr>
                <w:rFonts w:ascii="Times New Roman"/>
                <w:b w:val="false"/>
                <w:i w:val="false"/>
                <w:color w:val="000000"/>
                <w:sz w:val="20"/>
              </w:rPr>
              <w:t>(перестраховочной) организации"</w:t>
            </w:r>
          </w:p>
        </w:tc>
      </w:tr>
    </w:tbl>
    <w:bookmarkStart w:name="z223" w:id="174"/>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174"/>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32766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приобретение статуса страхового</w:t>
            </w:r>
            <w:r>
              <w:br/>
            </w:r>
            <w:r>
              <w:rPr>
                <w:rFonts w:ascii="Times New Roman"/>
                <w:b w:val="false"/>
                <w:i w:val="false"/>
                <w:color w:val="000000"/>
                <w:sz w:val="20"/>
              </w:rPr>
              <w:t>холдинга или крупного участника страховой</w:t>
            </w:r>
            <w:r>
              <w:br/>
            </w:r>
            <w:r>
              <w:rPr>
                <w:rFonts w:ascii="Times New Roman"/>
                <w:b w:val="false"/>
                <w:i w:val="false"/>
                <w:color w:val="000000"/>
                <w:sz w:val="20"/>
              </w:rPr>
              <w:t>(перестраховочной) организации"</w:t>
            </w:r>
          </w:p>
        </w:tc>
      </w:tr>
    </w:tbl>
    <w:bookmarkStart w:name="z225" w:id="175"/>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175"/>
    <w:p>
      <w:pPr>
        <w:spacing w:after="0"/>
        <w:ind w:left="0"/>
        <w:jc w:val="both"/>
      </w:pPr>
      <w:r>
        <w:drawing>
          <wp:inline distT="0" distB="0" distL="0" distR="0">
            <wp:extent cx="78105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31750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97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397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227" w:id="176"/>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согласия на приобретение статуса крупного участника</w:t>
      </w:r>
      <w:r>
        <w:br/>
      </w:r>
      <w:r>
        <w:rPr>
          <w:rFonts w:ascii="Times New Roman"/>
          <w:b/>
          <w:i w:val="false"/>
          <w:color w:val="000000"/>
        </w:rPr>
        <w:t>управляющего инвестиционным портфелем"</w:t>
      </w:r>
      <w:r>
        <w:br/>
      </w:r>
      <w:r>
        <w:rPr>
          <w:rFonts w:ascii="Times New Roman"/>
          <w:b/>
          <w:i w:val="false"/>
          <w:color w:val="000000"/>
        </w:rPr>
        <w:t>1. Общие положения</w:t>
      </w:r>
    </w:p>
    <w:bookmarkEnd w:id="176"/>
    <w:bookmarkStart w:name="z229" w:id="177"/>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177"/>
    <w:p>
      <w:pPr>
        <w:spacing w:after="0"/>
        <w:ind w:left="0"/>
        <w:jc w:val="both"/>
      </w:pPr>
      <w:r>
        <w:rPr>
          <w:rFonts w:ascii="Times New Roman"/>
          <w:b w:val="false"/>
          <w:i w:val="false"/>
          <w:color w:val="000000"/>
          <w:sz w:val="28"/>
        </w:rPr>
        <w:t xml:space="preserve">
      Государственная услуга "Выдача согласия на приобретение статуса крупного участника управляющего инвестиционным портфелем" </w:t>
      </w:r>
    </w:p>
    <w:p>
      <w:pPr>
        <w:spacing w:after="0"/>
        <w:ind w:left="0"/>
        <w:jc w:val="both"/>
      </w:pPr>
      <w:r>
        <w:rPr>
          <w:rFonts w:ascii="Times New Roman"/>
          <w:b w:val="false"/>
          <w:i w:val="false"/>
          <w:color w:val="000000"/>
          <w:sz w:val="28"/>
        </w:rPr>
        <w:t>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230" w:id="178"/>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178"/>
    <w:bookmarkStart w:name="z231" w:id="179"/>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согласия на приобретение статуса крупного участника управляющего инвестиционным портфелем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согласия на приобретение статуса крупного участника управляющего инвестиционным портфелем",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 Казахстан.</w:t>
      </w:r>
    </w:p>
    <w:bookmarkEnd w:id="179"/>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232" w:id="180"/>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180"/>
    <w:bookmarkStart w:name="z233" w:id="181"/>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181"/>
    <w:bookmarkStart w:name="z234" w:id="182"/>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82"/>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надзора за субъектами рынка ценных бумаг Национального Банка Республики Казахстан (далее – ДНСРЦБ)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ДНСРЦБ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ДНСРЦБ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представления о выдаче (отказе в выдаче) согласия на приобретение статуса крупного участника управляющего инвестиционным портфелем, проекта постановления Правления Национального Банка Республики Казахстан о выдаче (отказе в выдаче) согласия на приобретение статуса крупного участника управляющего инвестиционным портфелем (далее – проект постановления),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ДНСРЦБ – в течение 33 (тридцати трех)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возврат согласованного проекта постановления в ДНСРЦБ – в течение 14 (четырнадцати) календарных дней;</w:t>
      </w:r>
    </w:p>
    <w:p>
      <w:pPr>
        <w:spacing w:after="0"/>
        <w:ind w:left="0"/>
        <w:jc w:val="both"/>
      </w:pPr>
      <w:r>
        <w:rPr>
          <w:rFonts w:ascii="Times New Roman"/>
          <w:b w:val="false"/>
          <w:i w:val="false"/>
          <w:color w:val="000000"/>
          <w:sz w:val="28"/>
        </w:rPr>
        <w:t>
      7) направление проекта постановления с прилагаемыми документами на рассмотрение руководству Национального Банка Республики Казахстан уполномоченным работником ДНСРЦБ – в течение 2 (двух) календарных дней;</w:t>
      </w:r>
    </w:p>
    <w:p>
      <w:pPr>
        <w:spacing w:after="0"/>
        <w:ind w:left="0"/>
        <w:jc w:val="both"/>
      </w:pPr>
      <w:r>
        <w:rPr>
          <w:rFonts w:ascii="Times New Roman"/>
          <w:b w:val="false"/>
          <w:i w:val="false"/>
          <w:color w:val="000000"/>
          <w:sz w:val="28"/>
        </w:rPr>
        <w:t>
      8)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Национального Банка Республики Казахстан (далее – Правление), возврат документов в ДНСРЦБ руководством Национального Банка Республики Казахстан – в течение 5 (пяти) календарных дней;</w:t>
      </w:r>
    </w:p>
    <w:p>
      <w:pPr>
        <w:spacing w:after="0"/>
        <w:ind w:left="0"/>
        <w:jc w:val="both"/>
      </w:pPr>
      <w:r>
        <w:rPr>
          <w:rFonts w:ascii="Times New Roman"/>
          <w:b w:val="false"/>
          <w:i w:val="false"/>
          <w:color w:val="000000"/>
          <w:sz w:val="28"/>
        </w:rPr>
        <w:t xml:space="preserve">
      9) направление проекта постановления с прилагаемыми документами в Департамент организационной работы и контроля Национального Банка Республики Казахстан (далее – ДОРК) уполномоченным работником </w:t>
      </w:r>
    </w:p>
    <w:p>
      <w:pPr>
        <w:spacing w:after="0"/>
        <w:ind w:left="0"/>
        <w:jc w:val="both"/>
      </w:pPr>
      <w:r>
        <w:rPr>
          <w:rFonts w:ascii="Times New Roman"/>
          <w:b w:val="false"/>
          <w:i w:val="false"/>
          <w:color w:val="000000"/>
          <w:sz w:val="28"/>
        </w:rPr>
        <w:t>
      ДНСРЦБ – в течение 1 (одного) календарного дня;</w:t>
      </w:r>
    </w:p>
    <w:p>
      <w:pPr>
        <w:spacing w:after="0"/>
        <w:ind w:left="0"/>
        <w:jc w:val="both"/>
      </w:pPr>
      <w:r>
        <w:rPr>
          <w:rFonts w:ascii="Times New Roman"/>
          <w:b w:val="false"/>
          <w:i w:val="false"/>
          <w:color w:val="000000"/>
          <w:sz w:val="28"/>
        </w:rPr>
        <w:t>
      10) подготовка проекта постановления для вынесения на рассмотрение Правления Национального Банка Республики Казахстан (далее – Правление) ДОРК – в течение 14 (четырнадцати) календарных дней;</w:t>
      </w:r>
    </w:p>
    <w:p>
      <w:pPr>
        <w:spacing w:after="0"/>
        <w:ind w:left="0"/>
        <w:jc w:val="both"/>
      </w:pPr>
      <w:r>
        <w:rPr>
          <w:rFonts w:ascii="Times New Roman"/>
          <w:b w:val="false"/>
          <w:i w:val="false"/>
          <w:color w:val="000000"/>
          <w:sz w:val="28"/>
        </w:rPr>
        <w:t>
      11)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12)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ДНСРЦБ – в течение 3 (трех) календарных дней со дня поступления принятого постановления в ДНСРЦБ – в пределах срока оказания государственной услуги.</w:t>
      </w:r>
    </w:p>
    <w:bookmarkStart w:name="z235" w:id="183"/>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183"/>
    <w:bookmarkStart w:name="z236" w:id="184"/>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184"/>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ДНСРЦБ; </w:t>
      </w:r>
    </w:p>
    <w:p>
      <w:pPr>
        <w:spacing w:after="0"/>
        <w:ind w:left="0"/>
        <w:jc w:val="both"/>
      </w:pPr>
      <w:r>
        <w:rPr>
          <w:rFonts w:ascii="Times New Roman"/>
          <w:b w:val="false"/>
          <w:i w:val="false"/>
          <w:color w:val="000000"/>
          <w:sz w:val="28"/>
        </w:rPr>
        <w:t>
      4) уполномоченный работник ДНСРЦБ;</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237" w:id="185"/>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185"/>
    <w:bookmarkStart w:name="z238" w:id="186"/>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186"/>
    <w:bookmarkStart w:name="z239" w:id="187"/>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187"/>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240" w:id="188"/>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188"/>
    <w:bookmarkStart w:name="z241" w:id="189"/>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18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приобретение статуса</w:t>
            </w:r>
            <w:r>
              <w:br/>
            </w:r>
            <w:r>
              <w:rPr>
                <w:rFonts w:ascii="Times New Roman"/>
                <w:b w:val="false"/>
                <w:i w:val="false"/>
                <w:color w:val="000000"/>
                <w:sz w:val="20"/>
              </w:rPr>
              <w:t>крупного участника управляющего</w:t>
            </w:r>
            <w:r>
              <w:br/>
            </w:r>
            <w:r>
              <w:rPr>
                <w:rFonts w:ascii="Times New Roman"/>
                <w:b w:val="false"/>
                <w:i w:val="false"/>
                <w:color w:val="000000"/>
                <w:sz w:val="20"/>
              </w:rPr>
              <w:t>инвестиционным портфелем"</w:t>
            </w:r>
          </w:p>
        </w:tc>
      </w:tr>
    </w:tbl>
    <w:bookmarkStart w:name="z243" w:id="190"/>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190"/>
    <w:p>
      <w:pPr>
        <w:spacing w:after="0"/>
        <w:ind w:left="0"/>
        <w:jc w:val="both"/>
      </w:pPr>
      <w:r>
        <w:drawing>
          <wp:inline distT="0" distB="0" distL="0" distR="0">
            <wp:extent cx="7810500" cy="311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31115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5499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55499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приобретение статуса</w:t>
            </w:r>
            <w:r>
              <w:br/>
            </w:r>
            <w:r>
              <w:rPr>
                <w:rFonts w:ascii="Times New Roman"/>
                <w:b w:val="false"/>
                <w:i w:val="false"/>
                <w:color w:val="000000"/>
                <w:sz w:val="20"/>
              </w:rPr>
              <w:t>крупного участника управляющего</w:t>
            </w:r>
            <w:r>
              <w:br/>
            </w:r>
            <w:r>
              <w:rPr>
                <w:rFonts w:ascii="Times New Roman"/>
                <w:b w:val="false"/>
                <w:i w:val="false"/>
                <w:color w:val="000000"/>
                <w:sz w:val="20"/>
              </w:rPr>
              <w:t>инвестиционным портфелем"</w:t>
            </w:r>
          </w:p>
        </w:tc>
      </w:tr>
    </w:tbl>
    <w:bookmarkStart w:name="z245" w:id="191"/>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191"/>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32639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на приобретение статуса</w:t>
            </w:r>
            <w:r>
              <w:br/>
            </w:r>
            <w:r>
              <w:rPr>
                <w:rFonts w:ascii="Times New Roman"/>
                <w:b w:val="false"/>
                <w:i w:val="false"/>
                <w:color w:val="000000"/>
                <w:sz w:val="20"/>
              </w:rPr>
              <w:t>крупного участника управляющего</w:t>
            </w:r>
            <w:r>
              <w:br/>
            </w:r>
            <w:r>
              <w:rPr>
                <w:rFonts w:ascii="Times New Roman"/>
                <w:b w:val="false"/>
                <w:i w:val="false"/>
                <w:color w:val="000000"/>
                <w:sz w:val="20"/>
              </w:rPr>
              <w:t>инвестиционным портфелем"</w:t>
            </w:r>
          </w:p>
        </w:tc>
      </w:tr>
    </w:tbl>
    <w:bookmarkStart w:name="z247" w:id="192"/>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192"/>
    <w:p>
      <w:pPr>
        <w:spacing w:after="0"/>
        <w:ind w:left="0"/>
        <w:jc w:val="both"/>
      </w:pPr>
      <w:r>
        <w:drawing>
          <wp:inline distT="0" distB="0" distL="0" distR="0">
            <wp:extent cx="78105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34036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249" w:id="193"/>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"Государственная регистрация выпуска объявленных акций"</w:t>
      </w:r>
      <w:r>
        <w:br/>
      </w:r>
      <w:r>
        <w:rPr>
          <w:rFonts w:ascii="Times New Roman"/>
          <w:b/>
          <w:i w:val="false"/>
          <w:color w:val="000000"/>
        </w:rPr>
        <w:t>1. Общие положения</w:t>
      </w:r>
    </w:p>
    <w:bookmarkEnd w:id="193"/>
    <w:bookmarkStart w:name="z251" w:id="194"/>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194"/>
    <w:p>
      <w:pPr>
        <w:spacing w:after="0"/>
        <w:ind w:left="0"/>
        <w:jc w:val="both"/>
      </w:pPr>
      <w:r>
        <w:rPr>
          <w:rFonts w:ascii="Times New Roman"/>
          <w:b w:val="false"/>
          <w:i w:val="false"/>
          <w:color w:val="000000"/>
          <w:sz w:val="28"/>
        </w:rPr>
        <w:t>
      Государственная услуга "Государственная регистрация выпуска объявленных акций"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252" w:id="195"/>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195"/>
    <w:bookmarkStart w:name="z253" w:id="196"/>
    <w:p>
      <w:pPr>
        <w:spacing w:after="0"/>
        <w:ind w:left="0"/>
        <w:jc w:val="both"/>
      </w:pPr>
      <w:r>
        <w:rPr>
          <w:rFonts w:ascii="Times New Roman"/>
          <w:b w:val="false"/>
          <w:i w:val="false"/>
          <w:color w:val="000000"/>
          <w:sz w:val="28"/>
        </w:rPr>
        <w:t>
      3. Результат оказания государственной услуги: свидетельство о государственной регистрации выпуска объявленных акций (далее – свидетельство) и один экземпляр проспекта выпуска акций с отметкой услугодателя о его регистрации (при государственной регистрации выпуска объявленных акций), которые направляются сопроводительным письмом в адрес услугополучателя,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"Государственная регистрация выпуска объявленных акций",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196"/>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254" w:id="197"/>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197"/>
    <w:bookmarkStart w:name="z255" w:id="198"/>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198"/>
    <w:bookmarkStart w:name="z256" w:id="199"/>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199"/>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надзора за субъектами рынка ценных бумаг Национального Банка Республики Казахстан (далее – ДНСРЦБ), руководством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xml:space="preserve">
      3) рассмотрение документов, определение уполномоченного работника и передача документов ему на исполнение руководством ДНСРЦБ – в течение 2 (двух) календарных дней; </w:t>
      </w:r>
    </w:p>
    <w:p>
      <w:pPr>
        <w:spacing w:after="0"/>
        <w:ind w:left="0"/>
        <w:jc w:val="both"/>
      </w:pPr>
      <w:r>
        <w:rPr>
          <w:rFonts w:ascii="Times New Roman"/>
          <w:b w:val="false"/>
          <w:i w:val="false"/>
          <w:color w:val="000000"/>
          <w:sz w:val="28"/>
        </w:rPr>
        <w:t>
      4) рассмотрение документов на соответствие требованиям пункта 9 стандарта, подготовка проекта свидетельства о государственной регистрации выпуска объявленных акций (далее – свидетельство) либо отказа – в течение 20 (двадцати) календарных дней;</w:t>
      </w:r>
    </w:p>
    <w:p>
      <w:pPr>
        <w:spacing w:after="0"/>
        <w:ind w:left="0"/>
        <w:jc w:val="both"/>
      </w:pPr>
      <w:r>
        <w:rPr>
          <w:rFonts w:ascii="Times New Roman"/>
          <w:b w:val="false"/>
          <w:i w:val="false"/>
          <w:color w:val="000000"/>
          <w:sz w:val="28"/>
        </w:rPr>
        <w:t>
      5) согласование проекта свидетельства либо отказа руководством ДНСРЦБ – в течение 2 (двух) календарных дней;</w:t>
      </w:r>
    </w:p>
    <w:p>
      <w:pPr>
        <w:spacing w:after="0"/>
        <w:ind w:left="0"/>
        <w:jc w:val="both"/>
      </w:pPr>
      <w:r>
        <w:rPr>
          <w:rFonts w:ascii="Times New Roman"/>
          <w:b w:val="false"/>
          <w:i w:val="false"/>
          <w:color w:val="000000"/>
          <w:sz w:val="28"/>
        </w:rPr>
        <w:t>
      6) подписание свидетельства либо отказа руководством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7)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ДНСРЦБ – в течение 1 (одного) календарного дня – в пределах срока оказания государственной услуги.</w:t>
      </w:r>
    </w:p>
    <w:bookmarkStart w:name="z257" w:id="200"/>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200"/>
    <w:bookmarkStart w:name="z258" w:id="201"/>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201"/>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3) руководство ДНСРЦБ;</w:t>
      </w:r>
    </w:p>
    <w:p>
      <w:pPr>
        <w:spacing w:after="0"/>
        <w:ind w:left="0"/>
        <w:jc w:val="both"/>
      </w:pPr>
      <w:r>
        <w:rPr>
          <w:rFonts w:ascii="Times New Roman"/>
          <w:b w:val="false"/>
          <w:i w:val="false"/>
          <w:color w:val="000000"/>
          <w:sz w:val="28"/>
        </w:rPr>
        <w:t>
      4) уполномоченный работник ДНСРЦБ.</w:t>
      </w:r>
    </w:p>
    <w:bookmarkStart w:name="z259" w:id="202"/>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202"/>
    <w:bookmarkStart w:name="z260" w:id="203"/>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203"/>
    <w:bookmarkStart w:name="z261" w:id="204"/>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204"/>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262" w:id="205"/>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205"/>
    <w:bookmarkStart w:name="z263" w:id="206"/>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20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выпуска объявленных акций"</w:t>
            </w:r>
          </w:p>
        </w:tc>
      </w:tr>
    </w:tbl>
    <w:bookmarkStart w:name="z265" w:id="207"/>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207"/>
    <w:p>
      <w:pPr>
        <w:spacing w:after="0"/>
        <w:ind w:left="0"/>
        <w:jc w:val="both"/>
      </w:pPr>
      <w:r>
        <w:drawing>
          <wp:inline distT="0" distB="0" distL="0" distR="0">
            <wp:extent cx="7810500" cy="313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31369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выпуска объявленных акций"</w:t>
            </w:r>
          </w:p>
        </w:tc>
      </w:tr>
    </w:tbl>
    <w:bookmarkStart w:name="z267" w:id="208"/>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208"/>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32639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выпуска объявленных акций"</w:t>
            </w:r>
          </w:p>
        </w:tc>
      </w:tr>
    </w:tbl>
    <w:bookmarkStart w:name="z269" w:id="209"/>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209"/>
    <w:p>
      <w:pPr>
        <w:spacing w:after="0"/>
        <w:ind w:left="0"/>
        <w:jc w:val="both"/>
      </w:pPr>
      <w:r>
        <w:drawing>
          <wp:inline distT="0" distB="0" distL="0" distR="0">
            <wp:extent cx="78105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34036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271" w:id="210"/>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"Государственная регистрация выпуска</w:t>
      </w:r>
      <w:r>
        <w:br/>
      </w:r>
      <w:r>
        <w:rPr>
          <w:rFonts w:ascii="Times New Roman"/>
          <w:b/>
          <w:i w:val="false"/>
          <w:color w:val="000000"/>
        </w:rPr>
        <w:t>негосударственных облигаций"</w:t>
      </w:r>
      <w:r>
        <w:br/>
      </w:r>
      <w:r>
        <w:rPr>
          <w:rFonts w:ascii="Times New Roman"/>
          <w:b/>
          <w:i w:val="false"/>
          <w:color w:val="000000"/>
        </w:rPr>
        <w:t>1. Общие положения</w:t>
      </w:r>
    </w:p>
    <w:bookmarkEnd w:id="210"/>
    <w:bookmarkStart w:name="z273" w:id="211"/>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211"/>
    <w:p>
      <w:pPr>
        <w:spacing w:after="0"/>
        <w:ind w:left="0"/>
        <w:jc w:val="both"/>
      </w:pPr>
      <w:r>
        <w:rPr>
          <w:rFonts w:ascii="Times New Roman"/>
          <w:b w:val="false"/>
          <w:i w:val="false"/>
          <w:color w:val="000000"/>
          <w:sz w:val="28"/>
        </w:rPr>
        <w:t>
      Государственная услуга "Государственная регистрация выпуска негосударственных облигаций" (далее – государственная услуга) оказывается Национальным Банком Республики Казахстан (далее – ДНСРЦБ), в том числе через веб-портал "электронного правительства": www.egov.kz (далее – портал).</w:t>
      </w:r>
    </w:p>
    <w:bookmarkStart w:name="z274" w:id="212"/>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212"/>
    <w:bookmarkStart w:name="z275" w:id="213"/>
    <w:p>
      <w:pPr>
        <w:spacing w:after="0"/>
        <w:ind w:left="0"/>
        <w:jc w:val="both"/>
      </w:pPr>
      <w:r>
        <w:rPr>
          <w:rFonts w:ascii="Times New Roman"/>
          <w:b w:val="false"/>
          <w:i w:val="false"/>
          <w:color w:val="000000"/>
          <w:sz w:val="28"/>
        </w:rPr>
        <w:t>
      3. Результат оказания государственной услуги: свидетельство о государственной регистрации выпуска негосударственных облигаций (далее – свидетельство) и один экземпляр проспекта выпуска облигаций (облигационной программы) или выпуска облигаций в пределах облигационной программы с отметкой услугодателя о его государственной регистрации (при государственной регистрации выпуска негосударственных облигаций), которые направляются сопроводительным письмом в адрес услугополучателя,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"Государственная регистрация выпуска негосударственных облигаций",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213"/>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 либо лица наделенного правом подписи на основании соответствующей доверенности.</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276" w:id="214"/>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214"/>
    <w:bookmarkStart w:name="z277" w:id="215"/>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215"/>
    <w:bookmarkStart w:name="z278" w:id="216"/>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216"/>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надзора за субъектами рынка ценных бумаг Национального Банка Республики Казахстан (далее – ДНСРЦБ) руководством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xml:space="preserve">
      3) рассмотрение документов, определение уполномоченного работника и передача документов ему на исполнение руководством ДНСРЦБ – в течение 2 (двух) календарных дней; </w:t>
      </w:r>
    </w:p>
    <w:p>
      <w:pPr>
        <w:spacing w:after="0"/>
        <w:ind w:left="0"/>
        <w:jc w:val="both"/>
      </w:pPr>
      <w:r>
        <w:rPr>
          <w:rFonts w:ascii="Times New Roman"/>
          <w:b w:val="false"/>
          <w:i w:val="false"/>
          <w:color w:val="000000"/>
          <w:sz w:val="28"/>
        </w:rPr>
        <w:t>
      4) рассмотрение документов на соответствие требованиям пункта 9 стандарта, подготовка проекта свидетельства либо отказа уполномоченным работником ДНСРЦБ – в течение 20 (двадцати) календарных дней;</w:t>
      </w:r>
    </w:p>
    <w:p>
      <w:pPr>
        <w:spacing w:after="0"/>
        <w:ind w:left="0"/>
        <w:jc w:val="both"/>
      </w:pPr>
      <w:r>
        <w:rPr>
          <w:rFonts w:ascii="Times New Roman"/>
          <w:b w:val="false"/>
          <w:i w:val="false"/>
          <w:color w:val="000000"/>
          <w:sz w:val="28"/>
        </w:rPr>
        <w:t>
      5) согласование проекта свидетельства либо отказа руководством ДНСРЦБ – в течение 2 (двух) календарных дней;</w:t>
      </w:r>
    </w:p>
    <w:p>
      <w:pPr>
        <w:spacing w:after="0"/>
        <w:ind w:left="0"/>
        <w:jc w:val="both"/>
      </w:pPr>
      <w:r>
        <w:rPr>
          <w:rFonts w:ascii="Times New Roman"/>
          <w:b w:val="false"/>
          <w:i w:val="false"/>
          <w:color w:val="000000"/>
          <w:sz w:val="28"/>
        </w:rPr>
        <w:t>
      6) подписание свидетельства либо отказа руководством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7)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ДНСРЦБ – в течение 1 (одного) календарного дня в пределах срока оказания государственной услуги.</w:t>
      </w:r>
    </w:p>
    <w:bookmarkStart w:name="z279" w:id="217"/>
    <w:p>
      <w:pPr>
        <w:spacing w:after="0"/>
        <w:ind w:left="0"/>
        <w:jc w:val="both"/>
      </w:pPr>
      <w:r>
        <w:rPr>
          <w:rFonts w:ascii="Times New Roman"/>
          <w:b w:val="false"/>
          <w:i w:val="false"/>
          <w:color w:val="000000"/>
          <w:sz w:val="28"/>
        </w:rPr>
        <w:t>
      6. При государственной регистрации выпуска облигаций в пределах зарегистрированной облигационной программы:</w:t>
      </w:r>
    </w:p>
    <w:bookmarkEnd w:id="217"/>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день поступления документов;</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ДНСРЦБ руководством Национального Банка Республики Казахстан – в день поступления документов;</w:t>
      </w:r>
    </w:p>
    <w:p>
      <w:pPr>
        <w:spacing w:after="0"/>
        <w:ind w:left="0"/>
        <w:jc w:val="both"/>
      </w:pPr>
      <w:r>
        <w:rPr>
          <w:rFonts w:ascii="Times New Roman"/>
          <w:b w:val="false"/>
          <w:i w:val="false"/>
          <w:color w:val="000000"/>
          <w:sz w:val="28"/>
        </w:rPr>
        <w:t xml:space="preserve">
      3) рассмотрение документов, определение уполномоченного работника и передача документов ему на исполнение руководством ДНСРЦБ – в день поступления документов; </w:t>
      </w:r>
    </w:p>
    <w:p>
      <w:pPr>
        <w:spacing w:after="0"/>
        <w:ind w:left="0"/>
        <w:jc w:val="both"/>
      </w:pPr>
      <w:r>
        <w:rPr>
          <w:rFonts w:ascii="Times New Roman"/>
          <w:b w:val="false"/>
          <w:i w:val="false"/>
          <w:color w:val="000000"/>
          <w:sz w:val="28"/>
        </w:rPr>
        <w:t>
      4) рассмотрение документов на соответствие требованиям пункта 9 стандарта, подготовка проекта свидетельства либо отказа уполномоченным работником ДНСРЦБ – в течение 4 (четырех) календарных дней;</w:t>
      </w:r>
    </w:p>
    <w:p>
      <w:pPr>
        <w:spacing w:after="0"/>
        <w:ind w:left="0"/>
        <w:jc w:val="both"/>
      </w:pPr>
      <w:r>
        <w:rPr>
          <w:rFonts w:ascii="Times New Roman"/>
          <w:b w:val="false"/>
          <w:i w:val="false"/>
          <w:color w:val="000000"/>
          <w:sz w:val="28"/>
        </w:rPr>
        <w:t>
      5) согласование проекта свидетельства либо отказа руководством ДНСРЦБ – в течение 1 (одного) календарного дня;</w:t>
      </w:r>
    </w:p>
    <w:p>
      <w:pPr>
        <w:spacing w:after="0"/>
        <w:ind w:left="0"/>
        <w:jc w:val="both"/>
      </w:pPr>
      <w:r>
        <w:rPr>
          <w:rFonts w:ascii="Times New Roman"/>
          <w:b w:val="false"/>
          <w:i w:val="false"/>
          <w:color w:val="000000"/>
          <w:sz w:val="28"/>
        </w:rPr>
        <w:t>
      6) подписание свидетельства либо отказа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7)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ДНСРЦБ – в день подписания результата оказания государственной услуги в пределах срока оказания государственной услуги.</w:t>
      </w:r>
    </w:p>
    <w:bookmarkStart w:name="z280" w:id="218"/>
    <w:p>
      <w:pPr>
        <w:spacing w:after="0"/>
        <w:ind w:left="0"/>
        <w:jc w:val="both"/>
      </w:pPr>
      <w:r>
        <w:rPr>
          <w:rFonts w:ascii="Times New Roman"/>
          <w:b w:val="false"/>
          <w:i w:val="false"/>
          <w:color w:val="000000"/>
          <w:sz w:val="28"/>
        </w:rPr>
        <w:t xml:space="preserve">
      7. При государственной регистрации облигационной программы: </w:t>
      </w:r>
    </w:p>
    <w:bookmarkEnd w:id="218"/>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ДНСРЦБ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ДНСРЦБ – в течение 1 (одного) календарного дня;</w:t>
      </w:r>
    </w:p>
    <w:p>
      <w:pPr>
        <w:spacing w:after="0"/>
        <w:ind w:left="0"/>
        <w:jc w:val="both"/>
      </w:pPr>
      <w:r>
        <w:rPr>
          <w:rFonts w:ascii="Times New Roman"/>
          <w:b w:val="false"/>
          <w:i w:val="false"/>
          <w:color w:val="000000"/>
          <w:sz w:val="28"/>
        </w:rPr>
        <w:t>
      4) рассмотрение документов на соответствие требованиям пункта 9 стандарта, подготовка проекта свидетельства либо отказа уполномоченным работником ДНСРЦБ – в течение 7 (семи) календарных дней;</w:t>
      </w:r>
    </w:p>
    <w:p>
      <w:pPr>
        <w:spacing w:after="0"/>
        <w:ind w:left="0"/>
        <w:jc w:val="both"/>
      </w:pPr>
      <w:r>
        <w:rPr>
          <w:rFonts w:ascii="Times New Roman"/>
          <w:b w:val="false"/>
          <w:i w:val="false"/>
          <w:color w:val="000000"/>
          <w:sz w:val="28"/>
        </w:rPr>
        <w:t>
      5) согласование проекта свидетельства либо отказа руководством ДНСРЦБ – в течение 1 (одного) календарного дня;</w:t>
      </w:r>
    </w:p>
    <w:p>
      <w:pPr>
        <w:spacing w:after="0"/>
        <w:ind w:left="0"/>
        <w:jc w:val="both"/>
      </w:pPr>
      <w:r>
        <w:rPr>
          <w:rFonts w:ascii="Times New Roman"/>
          <w:b w:val="false"/>
          <w:i w:val="false"/>
          <w:color w:val="000000"/>
          <w:sz w:val="28"/>
        </w:rPr>
        <w:t>
      6) подписание свидетельства либо отказа руководством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7)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ДНСРЦБ – в течение 1 (одного) календарного дня в пределах срока оказания государственной услуги.</w:t>
      </w:r>
    </w:p>
    <w:bookmarkStart w:name="z281" w:id="219"/>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219"/>
    <w:bookmarkStart w:name="z282" w:id="220"/>
    <w:p>
      <w:pPr>
        <w:spacing w:after="0"/>
        <w:ind w:left="0"/>
        <w:jc w:val="both"/>
      </w:pPr>
      <w:r>
        <w:rPr>
          <w:rFonts w:ascii="Times New Roman"/>
          <w:b w:val="false"/>
          <w:i w:val="false"/>
          <w:color w:val="000000"/>
          <w:sz w:val="28"/>
        </w:rPr>
        <w:t>
      8. Перечень структурных подразделений (работников) услугодателя, которые участвуют в процессе оказания государственной услуги:</w:t>
      </w:r>
    </w:p>
    <w:bookmarkEnd w:id="220"/>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3) руководство ДНСРЦБ;</w:t>
      </w:r>
    </w:p>
    <w:p>
      <w:pPr>
        <w:spacing w:after="0"/>
        <w:ind w:left="0"/>
        <w:jc w:val="both"/>
      </w:pPr>
      <w:r>
        <w:rPr>
          <w:rFonts w:ascii="Times New Roman"/>
          <w:b w:val="false"/>
          <w:i w:val="false"/>
          <w:color w:val="000000"/>
          <w:sz w:val="28"/>
        </w:rPr>
        <w:t>
      4) уполномоченный работник ДНСРЦБ.</w:t>
      </w:r>
    </w:p>
    <w:bookmarkStart w:name="z283" w:id="221"/>
    <w:p>
      <w:pPr>
        <w:spacing w:after="0"/>
        <w:ind w:left="0"/>
        <w:jc w:val="both"/>
      </w:pPr>
      <w:r>
        <w:rPr>
          <w:rFonts w:ascii="Times New Roman"/>
          <w:b w:val="false"/>
          <w:i w:val="false"/>
          <w:color w:val="000000"/>
          <w:sz w:val="28"/>
        </w:rPr>
        <w:t xml:space="preserve">
      9.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221"/>
    <w:p>
      <w:pPr>
        <w:spacing w:after="0"/>
        <w:ind w:left="0"/>
        <w:jc w:val="both"/>
      </w:pPr>
      <w:r>
        <w:rPr>
          <w:rFonts w:ascii="Times New Roman"/>
          <w:b w:val="false"/>
          <w:i w:val="false"/>
          <w:color w:val="000000"/>
          <w:sz w:val="28"/>
        </w:rPr>
        <w:t xml:space="preserve">
      Описание последовательности процедур (действий) при государственной регистрации выпуска облигации в пределах зарегистрированной облигационной программы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p>
      <w:pPr>
        <w:spacing w:after="0"/>
        <w:ind w:left="0"/>
        <w:jc w:val="both"/>
      </w:pPr>
      <w:r>
        <w:rPr>
          <w:rFonts w:ascii="Times New Roman"/>
          <w:b w:val="false"/>
          <w:i w:val="false"/>
          <w:color w:val="000000"/>
          <w:sz w:val="28"/>
        </w:rPr>
        <w:t xml:space="preserve">
      Описание последовательности процедур (действий) при государственной регистрации облигационной программы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Start w:name="z284" w:id="222"/>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222"/>
    <w:bookmarkStart w:name="z285" w:id="223"/>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223"/>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286" w:id="224"/>
    <w:p>
      <w:pPr>
        <w:spacing w:after="0"/>
        <w:ind w:left="0"/>
        <w:jc w:val="both"/>
      </w:pPr>
      <w:r>
        <w:rPr>
          <w:rFonts w:ascii="Times New Roman"/>
          <w:b w:val="false"/>
          <w:i w:val="false"/>
          <w:color w:val="000000"/>
          <w:sz w:val="28"/>
        </w:rPr>
        <w:t xml:space="preserve">
      11.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4</w:t>
      </w:r>
      <w:r>
        <w:rPr>
          <w:rFonts w:ascii="Times New Roman"/>
          <w:b w:val="false"/>
          <w:i w:val="false"/>
          <w:color w:val="000000"/>
          <w:sz w:val="28"/>
        </w:rPr>
        <w:t xml:space="preserve"> к настоящему регламенту государственной услуги.</w:t>
      </w:r>
    </w:p>
    <w:bookmarkEnd w:id="224"/>
    <w:bookmarkStart w:name="z287" w:id="225"/>
    <w:p>
      <w:pPr>
        <w:spacing w:after="0"/>
        <w:ind w:left="0"/>
        <w:jc w:val="both"/>
      </w:pPr>
      <w:r>
        <w:rPr>
          <w:rFonts w:ascii="Times New Roman"/>
          <w:b w:val="false"/>
          <w:i w:val="false"/>
          <w:color w:val="000000"/>
          <w:sz w:val="28"/>
        </w:rPr>
        <w:t xml:space="preserve">
      12. Справочник бизнес-процессов оказания государственной услуги представлен в </w:t>
      </w:r>
      <w:r>
        <w:rPr>
          <w:rFonts w:ascii="Times New Roman"/>
          <w:b w:val="false"/>
          <w:i w:val="false"/>
          <w:color w:val="000000"/>
          <w:sz w:val="28"/>
        </w:rPr>
        <w:t>приложении 5</w:t>
      </w:r>
      <w:r>
        <w:rPr>
          <w:rFonts w:ascii="Times New Roman"/>
          <w:b w:val="false"/>
          <w:i w:val="false"/>
          <w:color w:val="000000"/>
          <w:sz w:val="28"/>
        </w:rPr>
        <w:t xml:space="preserve"> к настоящему регламенту государственной услуги.</w:t>
      </w:r>
    </w:p>
    <w:bookmarkEnd w:id="225"/>
    <w:p>
      <w:pPr>
        <w:spacing w:after="0"/>
        <w:ind w:left="0"/>
        <w:jc w:val="both"/>
      </w:pPr>
      <w:r>
        <w:rPr>
          <w:rFonts w:ascii="Times New Roman"/>
          <w:b w:val="false"/>
          <w:i w:val="false"/>
          <w:color w:val="000000"/>
          <w:sz w:val="28"/>
        </w:rPr>
        <w:t xml:space="preserve">
      Справочник бизнес-процессов оказания государственной услуги при государственной регистрации выпуска облигации в пределах зарегистрированной облигационной программы представлен в </w:t>
      </w:r>
      <w:r>
        <w:rPr>
          <w:rFonts w:ascii="Times New Roman"/>
          <w:b w:val="false"/>
          <w:i w:val="false"/>
          <w:color w:val="000000"/>
          <w:sz w:val="28"/>
        </w:rPr>
        <w:t>приложении 6</w:t>
      </w:r>
      <w:r>
        <w:rPr>
          <w:rFonts w:ascii="Times New Roman"/>
          <w:b w:val="false"/>
          <w:i w:val="false"/>
          <w:color w:val="000000"/>
          <w:sz w:val="28"/>
        </w:rPr>
        <w:t xml:space="preserve"> к настоящему регламенту государственной услуги.</w:t>
      </w:r>
    </w:p>
    <w:p>
      <w:pPr>
        <w:spacing w:after="0"/>
        <w:ind w:left="0"/>
        <w:jc w:val="both"/>
      </w:pPr>
      <w:r>
        <w:rPr>
          <w:rFonts w:ascii="Times New Roman"/>
          <w:b w:val="false"/>
          <w:i w:val="false"/>
          <w:color w:val="000000"/>
          <w:sz w:val="28"/>
        </w:rPr>
        <w:t xml:space="preserve">
      Справочник бизнес-процессов оказания государственной услуги при государственной регистрации облигационной программы представлен в </w:t>
      </w:r>
      <w:r>
        <w:rPr>
          <w:rFonts w:ascii="Times New Roman"/>
          <w:b w:val="false"/>
          <w:i w:val="false"/>
          <w:color w:val="000000"/>
          <w:sz w:val="28"/>
        </w:rPr>
        <w:t>приложении 7</w:t>
      </w:r>
      <w:r>
        <w:rPr>
          <w:rFonts w:ascii="Times New Roman"/>
          <w:b w:val="false"/>
          <w:i w:val="false"/>
          <w:color w:val="000000"/>
          <w:sz w:val="28"/>
        </w:rPr>
        <w:t xml:space="preserve"> к настоящему регламенту государственной услуги.</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выпуска</w:t>
            </w:r>
            <w:r>
              <w:br/>
            </w:r>
            <w:r>
              <w:rPr>
                <w:rFonts w:ascii="Times New Roman"/>
                <w:b w:val="false"/>
                <w:i w:val="false"/>
                <w:color w:val="000000"/>
                <w:sz w:val="20"/>
              </w:rPr>
              <w:t>негосударственных облигаций"</w:t>
            </w:r>
          </w:p>
        </w:tc>
      </w:tr>
    </w:tbl>
    <w:bookmarkStart w:name="z289" w:id="226"/>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226"/>
    <w:p>
      <w:pPr>
        <w:spacing w:after="0"/>
        <w:ind w:left="0"/>
        <w:jc w:val="both"/>
      </w:pPr>
      <w:r>
        <w:drawing>
          <wp:inline distT="0" distB="0" distL="0" distR="0">
            <wp:extent cx="7810500" cy="304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30480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выпуска</w:t>
            </w:r>
            <w:r>
              <w:br/>
            </w:r>
            <w:r>
              <w:rPr>
                <w:rFonts w:ascii="Times New Roman"/>
                <w:b w:val="false"/>
                <w:i w:val="false"/>
                <w:color w:val="000000"/>
                <w:sz w:val="20"/>
              </w:rPr>
              <w:t>негосударственных облигаций"</w:t>
            </w:r>
          </w:p>
        </w:tc>
      </w:tr>
    </w:tbl>
    <w:bookmarkStart w:name="z291" w:id="227"/>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государственной регистрации выпуска облигации</w:t>
      </w:r>
      <w:r>
        <w:br/>
      </w:r>
      <w:r>
        <w:rPr>
          <w:rFonts w:ascii="Times New Roman"/>
          <w:b/>
          <w:i w:val="false"/>
          <w:color w:val="000000"/>
        </w:rPr>
        <w:t>в пределах зарегистрированной облигационной программы</w:t>
      </w:r>
      <w:r>
        <w:br/>
      </w:r>
      <w:r>
        <w:rPr>
          <w:rFonts w:ascii="Times New Roman"/>
          <w:b/>
          <w:i w:val="false"/>
          <w:color w:val="000000"/>
        </w:rPr>
        <w:t>в Национальном Банке Республики Казахстан с указанием</w:t>
      </w:r>
      <w:r>
        <w:br/>
      </w:r>
      <w:r>
        <w:rPr>
          <w:rFonts w:ascii="Times New Roman"/>
          <w:b/>
          <w:i w:val="false"/>
          <w:color w:val="000000"/>
        </w:rPr>
        <w:t xml:space="preserve">длительности каждой процедуры (действия)  </w:t>
      </w:r>
    </w:p>
    <w:bookmarkEnd w:id="227"/>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30988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выпуска</w:t>
            </w:r>
            <w:r>
              <w:br/>
            </w:r>
            <w:r>
              <w:rPr>
                <w:rFonts w:ascii="Times New Roman"/>
                <w:b w:val="false"/>
                <w:i w:val="false"/>
                <w:color w:val="000000"/>
                <w:sz w:val="20"/>
              </w:rPr>
              <w:t>негосударственных облигаций"</w:t>
            </w:r>
          </w:p>
        </w:tc>
      </w:tr>
    </w:tbl>
    <w:bookmarkStart w:name="z293" w:id="228"/>
    <w:p>
      <w:pPr>
        <w:spacing w:after="0"/>
        <w:ind w:left="0"/>
        <w:jc w:val="left"/>
      </w:pPr>
      <w:r>
        <w:rPr>
          <w:rFonts w:ascii="Times New Roman"/>
          <w:b/>
          <w:i w:val="false"/>
          <w:color w:val="000000"/>
        </w:rPr>
        <w:t xml:space="preserve"> Описание последовательности процедур (действий) при</w:t>
      </w:r>
      <w:r>
        <w:br/>
      </w:r>
      <w:r>
        <w:rPr>
          <w:rFonts w:ascii="Times New Roman"/>
          <w:b/>
          <w:i w:val="false"/>
          <w:color w:val="000000"/>
        </w:rPr>
        <w:t>государственной регистрации облигационной программы</w:t>
      </w:r>
      <w:r>
        <w:br/>
      </w:r>
      <w:r>
        <w:rPr>
          <w:rFonts w:ascii="Times New Roman"/>
          <w:b/>
          <w:i w:val="false"/>
          <w:color w:val="000000"/>
        </w:rPr>
        <w:t>в Национальном Банке Республики Казахстан с указанием</w:t>
      </w:r>
      <w:r>
        <w:br/>
      </w:r>
      <w:r>
        <w:rPr>
          <w:rFonts w:ascii="Times New Roman"/>
          <w:b/>
          <w:i w:val="false"/>
          <w:color w:val="000000"/>
        </w:rPr>
        <w:t xml:space="preserve">длительности каждой процедуры (действия)  </w:t>
      </w:r>
    </w:p>
    <w:bookmarkEnd w:id="228"/>
    <w:p>
      <w:pPr>
        <w:spacing w:after="0"/>
        <w:ind w:left="0"/>
        <w:jc w:val="both"/>
      </w:pPr>
      <w:r>
        <w:drawing>
          <wp:inline distT="0" distB="0" distL="0" distR="0">
            <wp:extent cx="78105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30861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выпуска</w:t>
            </w:r>
            <w:r>
              <w:br/>
            </w:r>
            <w:r>
              <w:rPr>
                <w:rFonts w:ascii="Times New Roman"/>
                <w:b w:val="false"/>
                <w:i w:val="false"/>
                <w:color w:val="000000"/>
                <w:sz w:val="20"/>
              </w:rPr>
              <w:t>негосударственных облигаций"</w:t>
            </w:r>
          </w:p>
        </w:tc>
      </w:tr>
    </w:tbl>
    <w:bookmarkStart w:name="z295" w:id="229"/>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229"/>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32512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выпуска</w:t>
            </w:r>
            <w:r>
              <w:br/>
            </w:r>
            <w:r>
              <w:rPr>
                <w:rFonts w:ascii="Times New Roman"/>
                <w:b w:val="false"/>
                <w:i w:val="false"/>
                <w:color w:val="000000"/>
                <w:sz w:val="20"/>
              </w:rPr>
              <w:t>негосударственных облигаций"</w:t>
            </w:r>
          </w:p>
        </w:tc>
      </w:tr>
    </w:tbl>
    <w:bookmarkStart w:name="z297" w:id="230"/>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230"/>
    <w:p>
      <w:pPr>
        <w:spacing w:after="0"/>
        <w:ind w:left="0"/>
        <w:jc w:val="both"/>
      </w:pPr>
      <w:r>
        <w:drawing>
          <wp:inline distT="0" distB="0" distL="0" distR="0">
            <wp:extent cx="78105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35814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выпуска</w:t>
            </w:r>
            <w:r>
              <w:br/>
            </w:r>
            <w:r>
              <w:rPr>
                <w:rFonts w:ascii="Times New Roman"/>
                <w:b w:val="false"/>
                <w:i w:val="false"/>
                <w:color w:val="000000"/>
                <w:sz w:val="20"/>
              </w:rPr>
              <w:t>негосударственных облигаций"</w:t>
            </w:r>
          </w:p>
        </w:tc>
      </w:tr>
    </w:tbl>
    <w:bookmarkStart w:name="z299" w:id="231"/>
    <w:p>
      <w:pPr>
        <w:spacing w:after="0"/>
        <w:ind w:left="0"/>
        <w:jc w:val="left"/>
      </w:pPr>
      <w:r>
        <w:rPr>
          <w:rFonts w:ascii="Times New Roman"/>
          <w:b/>
          <w:i w:val="false"/>
          <w:color w:val="000000"/>
        </w:rPr>
        <w:t xml:space="preserve"> Справочник бизнес-процессов оказания государственной</w:t>
      </w:r>
      <w:r>
        <w:br/>
      </w:r>
      <w:r>
        <w:rPr>
          <w:rFonts w:ascii="Times New Roman"/>
          <w:b/>
          <w:i w:val="false"/>
          <w:color w:val="000000"/>
        </w:rPr>
        <w:t>услуги, при государственной регистрации выпуска облигации</w:t>
      </w:r>
      <w:r>
        <w:br/>
      </w:r>
      <w:r>
        <w:rPr>
          <w:rFonts w:ascii="Times New Roman"/>
          <w:b/>
          <w:i w:val="false"/>
          <w:color w:val="000000"/>
        </w:rPr>
        <w:t xml:space="preserve">в пределах зарегистрированной облигационной программы  </w:t>
      </w:r>
    </w:p>
    <w:bookmarkEnd w:id="231"/>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36322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выпуска</w:t>
            </w:r>
            <w:r>
              <w:br/>
            </w:r>
            <w:r>
              <w:rPr>
                <w:rFonts w:ascii="Times New Roman"/>
                <w:b w:val="false"/>
                <w:i w:val="false"/>
                <w:color w:val="000000"/>
                <w:sz w:val="20"/>
              </w:rPr>
              <w:t>негосударственных облигаций"</w:t>
            </w:r>
          </w:p>
        </w:tc>
      </w:tr>
    </w:tbl>
    <w:bookmarkStart w:name="z301" w:id="232"/>
    <w:p>
      <w:pPr>
        <w:spacing w:after="0"/>
        <w:ind w:left="0"/>
        <w:jc w:val="left"/>
      </w:pPr>
      <w:r>
        <w:rPr>
          <w:rFonts w:ascii="Times New Roman"/>
          <w:b/>
          <w:i w:val="false"/>
          <w:color w:val="000000"/>
        </w:rPr>
        <w:t xml:space="preserve"> Справочник бизнес-процессов оказания государственной</w:t>
      </w:r>
      <w:r>
        <w:br/>
      </w:r>
      <w:r>
        <w:rPr>
          <w:rFonts w:ascii="Times New Roman"/>
          <w:b/>
          <w:i w:val="false"/>
          <w:color w:val="000000"/>
        </w:rPr>
        <w:t xml:space="preserve">услуги, при государственной регистрации облигационной программы  </w:t>
      </w:r>
    </w:p>
    <w:bookmarkEnd w:id="232"/>
    <w:p>
      <w:pPr>
        <w:spacing w:after="0"/>
        <w:ind w:left="0"/>
        <w:jc w:val="both"/>
      </w:pPr>
      <w:r>
        <w:drawing>
          <wp:inline distT="0" distB="0" distL="0" distR="0">
            <wp:extent cx="7810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35433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29 мая 2015 года № 96</w:t>
            </w:r>
          </w:p>
        </w:tc>
      </w:tr>
    </w:tbl>
    <w:bookmarkStart w:name="z303" w:id="233"/>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"Государственная регистрация выпуска паев</w:t>
      </w:r>
      <w:r>
        <w:br/>
      </w:r>
      <w:r>
        <w:rPr>
          <w:rFonts w:ascii="Times New Roman"/>
          <w:b/>
          <w:i w:val="false"/>
          <w:color w:val="000000"/>
        </w:rPr>
        <w:t>паевых инвестиционных фондов"</w:t>
      </w:r>
      <w:r>
        <w:br/>
      </w:r>
      <w:r>
        <w:rPr>
          <w:rFonts w:ascii="Times New Roman"/>
          <w:b/>
          <w:i w:val="false"/>
          <w:color w:val="000000"/>
        </w:rPr>
        <w:t>1. Общие положения</w:t>
      </w:r>
    </w:p>
    <w:bookmarkEnd w:id="233"/>
    <w:bookmarkStart w:name="z305" w:id="234"/>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234"/>
    <w:p>
      <w:pPr>
        <w:spacing w:after="0"/>
        <w:ind w:left="0"/>
        <w:jc w:val="both"/>
      </w:pPr>
      <w:r>
        <w:rPr>
          <w:rFonts w:ascii="Times New Roman"/>
          <w:b w:val="false"/>
          <w:i w:val="false"/>
          <w:color w:val="000000"/>
          <w:sz w:val="28"/>
        </w:rPr>
        <w:t>
      Государственная услуга "Государственная регистрация выпуска паев паевых инвестиционных фондов"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306" w:id="235"/>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235"/>
    <w:bookmarkStart w:name="z307" w:id="236"/>
    <w:p>
      <w:pPr>
        <w:spacing w:after="0"/>
        <w:ind w:left="0"/>
        <w:jc w:val="both"/>
      </w:pPr>
      <w:r>
        <w:rPr>
          <w:rFonts w:ascii="Times New Roman"/>
          <w:b w:val="false"/>
          <w:i w:val="false"/>
          <w:color w:val="000000"/>
          <w:sz w:val="28"/>
        </w:rPr>
        <w:t>
      3. Результат оказания государственной услуги: свидетельство о государственной регистрации выпуска паев (далее – свидетельство) и по одному экземпляру правил паевого инвестиционного фонда и внутренних документов управляющей компании, регламентирующих условия и порядок ее деятельности, деятельности структурных подразделений и работников управляющей компании по созданию, обеспечению функционирования и прекращению существования паевого инвестиционного фонда, соответствующих требованиям, установленным законодательством Республики Казахстан о рынке ценных бумаг, если указанные документы не были ранее согласованы с услугодателем, с отметкой услугодателя об их согласовании (при государственной регистрации выпуска паев паевых инвестиционных фондов), которые направляются сопроводительным письмом в адрес услугополучателя,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"Государственная регистрация выпуска паев паевых инвестиционных фондов",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236"/>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 либо лица наделенного правом подписи на основании соответствующей доверенности.</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308" w:id="237"/>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237"/>
    <w:bookmarkStart w:name="z309" w:id="238"/>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238"/>
    <w:bookmarkStart w:name="z310" w:id="239"/>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239"/>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надзора за субъектами рынка ценных бумаг Национального Банка Республики Казахстан (далее – ДНСРЦБ) руководством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xml:space="preserve">
      3) рассмотрение документов, определение уполномоченного работника и передача документов ему на исполнение руководством ДНСРЦБ – в течение 2 (двух) календарных дней; </w:t>
      </w:r>
    </w:p>
    <w:p>
      <w:pPr>
        <w:spacing w:after="0"/>
        <w:ind w:left="0"/>
        <w:jc w:val="both"/>
      </w:pPr>
      <w:r>
        <w:rPr>
          <w:rFonts w:ascii="Times New Roman"/>
          <w:b w:val="false"/>
          <w:i w:val="false"/>
          <w:color w:val="000000"/>
          <w:sz w:val="28"/>
        </w:rPr>
        <w:t>
      4) рассмотрение документов на соответствие требованиям пункта 9 стандарта, подготовка проекта свидетельства либо отказа уполномоченным работником ДНСРЦБ – в течение 20 (двадцати) календарных дней;</w:t>
      </w:r>
    </w:p>
    <w:p>
      <w:pPr>
        <w:spacing w:after="0"/>
        <w:ind w:left="0"/>
        <w:jc w:val="both"/>
      </w:pPr>
      <w:r>
        <w:rPr>
          <w:rFonts w:ascii="Times New Roman"/>
          <w:b w:val="false"/>
          <w:i w:val="false"/>
          <w:color w:val="000000"/>
          <w:sz w:val="28"/>
        </w:rPr>
        <w:t>
      5) согласование проекта свидетельства либо отказа руководством ДНСРЦБ – в течение 2 (двух) календарных дней;</w:t>
      </w:r>
    </w:p>
    <w:p>
      <w:pPr>
        <w:spacing w:after="0"/>
        <w:ind w:left="0"/>
        <w:jc w:val="both"/>
      </w:pPr>
      <w:r>
        <w:rPr>
          <w:rFonts w:ascii="Times New Roman"/>
          <w:b w:val="false"/>
          <w:i w:val="false"/>
          <w:color w:val="000000"/>
          <w:sz w:val="28"/>
        </w:rPr>
        <w:t>
      6) подписание свидетельства либо отказа руководством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7)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ДНСРЦБ – в течение 1 (одного) календарного дня – в пределах срока оказания государственной услуги.</w:t>
      </w:r>
    </w:p>
    <w:bookmarkStart w:name="z311" w:id="240"/>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240"/>
    <w:bookmarkStart w:name="z312" w:id="241"/>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241"/>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3) руководство ДНСРЦБ;</w:t>
      </w:r>
    </w:p>
    <w:p>
      <w:pPr>
        <w:spacing w:after="0"/>
        <w:ind w:left="0"/>
        <w:jc w:val="both"/>
      </w:pPr>
      <w:r>
        <w:rPr>
          <w:rFonts w:ascii="Times New Roman"/>
          <w:b w:val="false"/>
          <w:i w:val="false"/>
          <w:color w:val="000000"/>
          <w:sz w:val="28"/>
        </w:rPr>
        <w:t>
      4) уполномоченный работник ДНСРЦБ.</w:t>
      </w:r>
    </w:p>
    <w:bookmarkStart w:name="z313" w:id="242"/>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242"/>
    <w:bookmarkStart w:name="z314" w:id="243"/>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243"/>
    <w:bookmarkStart w:name="z315" w:id="244"/>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244"/>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316" w:id="245"/>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245"/>
    <w:bookmarkStart w:name="z317" w:id="246"/>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24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выпуска паев</w:t>
            </w:r>
            <w:r>
              <w:br/>
            </w:r>
            <w:r>
              <w:rPr>
                <w:rFonts w:ascii="Times New Roman"/>
                <w:b w:val="false"/>
                <w:i w:val="false"/>
                <w:color w:val="000000"/>
                <w:sz w:val="20"/>
              </w:rPr>
              <w:t>паевых инвестиционных фондов"</w:t>
            </w:r>
          </w:p>
        </w:tc>
      </w:tr>
    </w:tbl>
    <w:bookmarkStart w:name="z319" w:id="247"/>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247"/>
    <w:p>
      <w:pPr>
        <w:spacing w:after="0"/>
        <w:ind w:left="0"/>
        <w:jc w:val="both"/>
      </w:pPr>
      <w:r>
        <w:drawing>
          <wp:inline distT="0" distB="0" distL="0" distR="0">
            <wp:extent cx="7810500" cy="311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31115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выпуска паев</w:t>
            </w:r>
            <w:r>
              <w:br/>
            </w:r>
            <w:r>
              <w:rPr>
                <w:rFonts w:ascii="Times New Roman"/>
                <w:b w:val="false"/>
                <w:i w:val="false"/>
                <w:color w:val="000000"/>
                <w:sz w:val="20"/>
              </w:rPr>
              <w:t>паевых инвестиционных фондов"</w:t>
            </w:r>
          </w:p>
        </w:tc>
      </w:tr>
    </w:tbl>
    <w:bookmarkStart w:name="z321" w:id="248"/>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248"/>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32639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выпуска паев</w:t>
            </w:r>
            <w:r>
              <w:br/>
            </w:r>
            <w:r>
              <w:rPr>
                <w:rFonts w:ascii="Times New Roman"/>
                <w:b w:val="false"/>
                <w:i w:val="false"/>
                <w:color w:val="000000"/>
                <w:sz w:val="20"/>
              </w:rPr>
              <w:t>паевых инвестиционных фондов"</w:t>
            </w:r>
          </w:p>
        </w:tc>
      </w:tr>
    </w:tbl>
    <w:bookmarkStart w:name="z323" w:id="249"/>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249"/>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34925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29 мая 2015 года № 96</w:t>
            </w:r>
          </w:p>
        </w:tc>
      </w:tr>
    </w:tbl>
    <w:bookmarkStart w:name="z325" w:id="250"/>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"Утверждение отчета об итогах размещения акций"</w:t>
      </w:r>
      <w:r>
        <w:br/>
      </w:r>
      <w:r>
        <w:rPr>
          <w:rFonts w:ascii="Times New Roman"/>
          <w:b/>
          <w:i w:val="false"/>
          <w:color w:val="000000"/>
        </w:rPr>
        <w:t>1. Общие положения</w:t>
      </w:r>
    </w:p>
    <w:bookmarkEnd w:id="250"/>
    <w:bookmarkStart w:name="z327" w:id="251"/>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251"/>
    <w:p>
      <w:pPr>
        <w:spacing w:after="0"/>
        <w:ind w:left="0"/>
        <w:jc w:val="both"/>
      </w:pPr>
      <w:r>
        <w:rPr>
          <w:rFonts w:ascii="Times New Roman"/>
          <w:b w:val="false"/>
          <w:i w:val="false"/>
          <w:color w:val="000000"/>
          <w:sz w:val="28"/>
        </w:rPr>
        <w:t>
      Государственная услуга "Утверждение отчета об итогах размещения акций" (далее – государственная услуга) оказывается Национальным Банком Республики Казахстан (далее – ДНСРЦБ).</w:t>
      </w:r>
    </w:p>
    <w:bookmarkStart w:name="z328" w:id="252"/>
    <w:p>
      <w:pPr>
        <w:spacing w:after="0"/>
        <w:ind w:left="0"/>
        <w:jc w:val="both"/>
      </w:pPr>
      <w:r>
        <w:rPr>
          <w:rFonts w:ascii="Times New Roman"/>
          <w:b w:val="false"/>
          <w:i w:val="false"/>
          <w:color w:val="000000"/>
          <w:sz w:val="28"/>
        </w:rPr>
        <w:t>
      2. Форма оказания государственной услуги: бумажная.</w:t>
      </w:r>
    </w:p>
    <w:bookmarkEnd w:id="252"/>
    <w:bookmarkStart w:name="z329" w:id="253"/>
    <w:p>
      <w:pPr>
        <w:spacing w:after="0"/>
        <w:ind w:left="0"/>
        <w:jc w:val="both"/>
      </w:pPr>
      <w:r>
        <w:rPr>
          <w:rFonts w:ascii="Times New Roman"/>
          <w:b w:val="false"/>
          <w:i w:val="false"/>
          <w:color w:val="000000"/>
          <w:sz w:val="28"/>
        </w:rPr>
        <w:t>
      3. Результат оказания государственной услуги: письмо в адрес услугополучателя об утверждении отчета об итогах размещения акций (далее – письмо) и один экземпляр отчета об итогах размещения акций (с отметкой услугодателя о его утверждении) на бумажном носителе,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"Утверждение отчета об итогах размещения акций",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253"/>
    <w:p>
      <w:pPr>
        <w:spacing w:after="0"/>
        <w:ind w:left="0"/>
        <w:jc w:val="both"/>
      </w:pPr>
      <w:r>
        <w:rPr>
          <w:rFonts w:ascii="Times New Roman"/>
          <w:b w:val="false"/>
          <w:i w:val="false"/>
          <w:color w:val="000000"/>
          <w:sz w:val="28"/>
        </w:rPr>
        <w:t>
      Форма предоставления результата оказания государственной услуги: бумажная.</w:t>
      </w:r>
    </w:p>
    <w:bookmarkStart w:name="z330" w:id="254"/>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254"/>
    <w:bookmarkStart w:name="z331" w:id="255"/>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255"/>
    <w:bookmarkStart w:name="z332" w:id="256"/>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256"/>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регистрация сведений об услугополучателе в автоматизированном рабочем месте государственного органа в информационной системе, предназначенной для автоматизации и мониторинга процесса оказания государственных услуг, в том числе оказываемых через центры обслуживания населения (далее – АРМ ГО ИИС ЦОН),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надзора за субъектами рынка ценных бумаг Национального Банка Республики Казахстан (далее – ДНСРЦБ)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xml:space="preserve">
      3) рассмотрение документов, определение уполномоченного работника и передача документов ему на исполнение руководством ДНСРЦБ – в течение 2 (двух) календарных дней; </w:t>
      </w:r>
    </w:p>
    <w:p>
      <w:pPr>
        <w:spacing w:after="0"/>
        <w:ind w:left="0"/>
        <w:jc w:val="both"/>
      </w:pPr>
      <w:r>
        <w:rPr>
          <w:rFonts w:ascii="Times New Roman"/>
          <w:b w:val="false"/>
          <w:i w:val="false"/>
          <w:color w:val="000000"/>
          <w:sz w:val="28"/>
        </w:rPr>
        <w:t>
      4) рассмотрение документов на соответствие требованиям пункта 9 стандарта, подготовка проекта письма либо отказа уполномоченным работником ДНСРЦБ – в течение 5 (пяти) календарных дней;</w:t>
      </w:r>
    </w:p>
    <w:p>
      <w:pPr>
        <w:spacing w:after="0"/>
        <w:ind w:left="0"/>
        <w:jc w:val="both"/>
      </w:pPr>
      <w:r>
        <w:rPr>
          <w:rFonts w:ascii="Times New Roman"/>
          <w:b w:val="false"/>
          <w:i w:val="false"/>
          <w:color w:val="000000"/>
          <w:sz w:val="28"/>
        </w:rPr>
        <w:t xml:space="preserve">
      5) согласование проекта письма либо отказа руководством </w:t>
      </w:r>
    </w:p>
    <w:p>
      <w:pPr>
        <w:spacing w:after="0"/>
        <w:ind w:left="0"/>
        <w:jc w:val="both"/>
      </w:pPr>
      <w:r>
        <w:rPr>
          <w:rFonts w:ascii="Times New Roman"/>
          <w:b w:val="false"/>
          <w:i w:val="false"/>
          <w:color w:val="000000"/>
          <w:sz w:val="28"/>
        </w:rPr>
        <w:t>
      ДНСРЦБ – в течение 3 (трех) календарных дней;</w:t>
      </w:r>
    </w:p>
    <w:p>
      <w:pPr>
        <w:spacing w:after="0"/>
        <w:ind w:left="0"/>
        <w:jc w:val="both"/>
      </w:pPr>
      <w:r>
        <w:rPr>
          <w:rFonts w:ascii="Times New Roman"/>
          <w:b w:val="false"/>
          <w:i w:val="false"/>
          <w:color w:val="000000"/>
          <w:sz w:val="28"/>
        </w:rPr>
        <w:t>
      6) подписание письма либо отказа руководством Национального Банка Республики Казахстан – в течение 1 (одного) календарный дня;</w:t>
      </w:r>
    </w:p>
    <w:p>
      <w:pPr>
        <w:spacing w:after="0"/>
        <w:ind w:left="0"/>
        <w:jc w:val="both"/>
      </w:pPr>
      <w:r>
        <w:rPr>
          <w:rFonts w:ascii="Times New Roman"/>
          <w:b w:val="false"/>
          <w:i w:val="false"/>
          <w:color w:val="000000"/>
          <w:sz w:val="28"/>
        </w:rPr>
        <w:t>
      7) регистрация исполнения государственной услуги в АРМ ГО ИИС ЦОН, направление результата оказания государственной услуги по почте или выдача непосредственно услугодателю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регистрация даты выдачи результата оказания государственной услуги в АРМ ГО ИИС ЦОН, уполномоченным работником ДНСРЦБ – в течение 1 (одного) календарного дня – в пределах срока оказания государственной услуги.</w:t>
      </w:r>
    </w:p>
    <w:bookmarkStart w:name="z333" w:id="257"/>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257"/>
    <w:bookmarkStart w:name="z334" w:id="258"/>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258"/>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ДНСРЦБ; </w:t>
      </w:r>
    </w:p>
    <w:p>
      <w:pPr>
        <w:spacing w:after="0"/>
        <w:ind w:left="0"/>
        <w:jc w:val="both"/>
      </w:pPr>
      <w:r>
        <w:rPr>
          <w:rFonts w:ascii="Times New Roman"/>
          <w:b w:val="false"/>
          <w:i w:val="false"/>
          <w:color w:val="000000"/>
          <w:sz w:val="28"/>
        </w:rPr>
        <w:t>
      4) уполномоченный работник ДНСРЦБ.</w:t>
      </w:r>
    </w:p>
    <w:bookmarkStart w:name="z335" w:id="259"/>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259"/>
    <w:bookmarkStart w:name="z336" w:id="260"/>
    <w:p>
      <w:pPr>
        <w:spacing w:after="0"/>
        <w:ind w:left="0"/>
        <w:jc w:val="left"/>
      </w:pPr>
      <w:r>
        <w:rPr>
          <w:rFonts w:ascii="Times New Roman"/>
          <w:b/>
          <w:i w:val="false"/>
          <w:color w:val="000000"/>
        </w:rPr>
        <w:t xml:space="preserve"> 4. Описание порядка взаимодействия с центром</w:t>
      </w:r>
      <w:r>
        <w:br/>
      </w:r>
      <w:r>
        <w:rPr>
          <w:rFonts w:ascii="Times New Roman"/>
          <w:b/>
          <w:i w:val="false"/>
          <w:color w:val="000000"/>
        </w:rPr>
        <w:t>обслуживания населения и (или) иными услугодателями,</w:t>
      </w:r>
      <w:r>
        <w:br/>
      </w:r>
      <w:r>
        <w:rPr>
          <w:rFonts w:ascii="Times New Roman"/>
          <w:b/>
          <w:i w:val="false"/>
          <w:color w:val="000000"/>
        </w:rPr>
        <w:t>а также порядка использования информационных систем</w:t>
      </w:r>
      <w:r>
        <w:br/>
      </w:r>
      <w:r>
        <w:rPr>
          <w:rFonts w:ascii="Times New Roman"/>
          <w:b/>
          <w:i w:val="false"/>
          <w:color w:val="000000"/>
        </w:rPr>
        <w:t>в процессе оказания государственной услуги</w:t>
      </w:r>
    </w:p>
    <w:bookmarkEnd w:id="260"/>
    <w:bookmarkStart w:name="z337" w:id="261"/>
    <w:p>
      <w:pPr>
        <w:spacing w:after="0"/>
        <w:ind w:left="0"/>
        <w:jc w:val="both"/>
      </w:pPr>
      <w:r>
        <w:rPr>
          <w:rFonts w:ascii="Times New Roman"/>
          <w:b w:val="false"/>
          <w:i w:val="false"/>
          <w:color w:val="000000"/>
          <w:sz w:val="28"/>
        </w:rPr>
        <w:t>
      8. Описание порядка обращения в центр обслуживания населения и (или) к иным услугодателям, длительность обработки запроса услугополучателя: не оказывается.</w:t>
      </w:r>
    </w:p>
    <w:bookmarkEnd w:id="261"/>
    <w:bookmarkStart w:name="z338" w:id="262"/>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центр обслуживания населения, его длительность: не оказывается.</w:t>
      </w:r>
    </w:p>
    <w:bookmarkEnd w:id="262"/>
    <w:bookmarkStart w:name="z339" w:id="263"/>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государственных услуг через портал: не оказывается.</w:t>
      </w:r>
    </w:p>
    <w:bookmarkEnd w:id="263"/>
    <w:bookmarkStart w:name="z340" w:id="264"/>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представлен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2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"Утверждение отчета об итогах размещения акций"</w:t>
            </w:r>
          </w:p>
        </w:tc>
      </w:tr>
    </w:tbl>
    <w:bookmarkStart w:name="z342" w:id="265"/>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265"/>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32131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"Утверждение отчета об итогах размещения акций"</w:t>
            </w:r>
          </w:p>
        </w:tc>
      </w:tr>
    </w:tbl>
    <w:bookmarkStart w:name="z344" w:id="266"/>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266"/>
    <w:p>
      <w:pPr>
        <w:spacing w:after="0"/>
        <w:ind w:left="0"/>
        <w:jc w:val="both"/>
      </w:pPr>
      <w:r>
        <w:drawing>
          <wp:inline distT="0" distB="0" distL="0" distR="0">
            <wp:extent cx="7810500" cy="350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35052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346" w:id="267"/>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"Утверждение отчета об итогах размещения облигаций"</w:t>
      </w:r>
      <w:r>
        <w:br/>
      </w:r>
      <w:r>
        <w:rPr>
          <w:rFonts w:ascii="Times New Roman"/>
          <w:b/>
          <w:i w:val="false"/>
          <w:color w:val="000000"/>
        </w:rPr>
        <w:t>1. Общие положения</w:t>
      </w:r>
    </w:p>
    <w:bookmarkEnd w:id="267"/>
    <w:bookmarkStart w:name="z348" w:id="268"/>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268"/>
    <w:p>
      <w:pPr>
        <w:spacing w:after="0"/>
        <w:ind w:left="0"/>
        <w:jc w:val="both"/>
      </w:pPr>
      <w:r>
        <w:rPr>
          <w:rFonts w:ascii="Times New Roman"/>
          <w:b w:val="false"/>
          <w:i w:val="false"/>
          <w:color w:val="000000"/>
          <w:sz w:val="28"/>
        </w:rPr>
        <w:t>
      Государственная услуга "Утверждение отчета об итогах размещения облигаций" (далее – государственная услуга) оказывается Национальным Банком Республики Казахстан.</w:t>
      </w:r>
    </w:p>
    <w:bookmarkStart w:name="z349" w:id="269"/>
    <w:p>
      <w:pPr>
        <w:spacing w:after="0"/>
        <w:ind w:left="0"/>
        <w:jc w:val="both"/>
      </w:pPr>
      <w:r>
        <w:rPr>
          <w:rFonts w:ascii="Times New Roman"/>
          <w:b w:val="false"/>
          <w:i w:val="false"/>
          <w:color w:val="000000"/>
          <w:sz w:val="28"/>
        </w:rPr>
        <w:t xml:space="preserve">
      2. Форма оказания государственной услуги: бумажная. </w:t>
      </w:r>
    </w:p>
    <w:bookmarkEnd w:id="269"/>
    <w:bookmarkStart w:name="z350" w:id="270"/>
    <w:p>
      <w:pPr>
        <w:spacing w:after="0"/>
        <w:ind w:left="0"/>
        <w:jc w:val="both"/>
      </w:pPr>
      <w:r>
        <w:rPr>
          <w:rFonts w:ascii="Times New Roman"/>
          <w:b w:val="false"/>
          <w:i w:val="false"/>
          <w:color w:val="000000"/>
          <w:sz w:val="28"/>
        </w:rPr>
        <w:t>
      3. Результат оказания государственной услуги: письмо в адрес услугополучателя об утверждении отчета об итогах размещения облигаций (далее – письмо) и один экземпляр отчета об итогах размещения облигаций (с отметкой услугодателя о его утверждении) на бумажном носителе,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"Утверждение отчета об итогах размещения облигаций",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270"/>
    <w:p>
      <w:pPr>
        <w:spacing w:after="0"/>
        <w:ind w:left="0"/>
        <w:jc w:val="both"/>
      </w:pPr>
      <w:r>
        <w:rPr>
          <w:rFonts w:ascii="Times New Roman"/>
          <w:b w:val="false"/>
          <w:i w:val="false"/>
          <w:color w:val="000000"/>
          <w:sz w:val="28"/>
        </w:rPr>
        <w:t>
      Форма предоставления результата оказания государственной услуги: бумажная.</w:t>
      </w:r>
    </w:p>
    <w:bookmarkStart w:name="z351" w:id="271"/>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271"/>
    <w:bookmarkStart w:name="z352" w:id="272"/>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272"/>
    <w:bookmarkStart w:name="z353" w:id="273"/>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273"/>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регистрация сведений об услугополучателе в автоматизированном рабочем месте государственного органа в информационной системе, предназначенной для автоматизации и мониторинга процесса оказания государственных услуг, в том числе оказываемых через центры обслуживания населения (далее – АРМ ГО ИИС ЦОН),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Департаменто надзора за субъектами рынка ценных бумаг Национального Банка Республики Казахстан (далее – ДНСРЦБ)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xml:space="preserve">
      3) рассмотрение документов, определение уполномоченного работника и передача документов ему на исполнение руководством ДНСРЦБ – в течение 2 (двух) календарных дней; </w:t>
      </w:r>
    </w:p>
    <w:p>
      <w:pPr>
        <w:spacing w:after="0"/>
        <w:ind w:left="0"/>
        <w:jc w:val="both"/>
      </w:pPr>
      <w:r>
        <w:rPr>
          <w:rFonts w:ascii="Times New Roman"/>
          <w:b w:val="false"/>
          <w:i w:val="false"/>
          <w:color w:val="000000"/>
          <w:sz w:val="28"/>
        </w:rPr>
        <w:t>
      4) рассмотрение документов на соответствие требованиям пункта 9 стандарта, подготовка проекта письма либо отказа уполномоченным работником ДНСРЦБ – в течение 5 (пяти) календарных дней;</w:t>
      </w:r>
    </w:p>
    <w:p>
      <w:pPr>
        <w:spacing w:after="0"/>
        <w:ind w:left="0"/>
        <w:jc w:val="both"/>
      </w:pPr>
      <w:r>
        <w:rPr>
          <w:rFonts w:ascii="Times New Roman"/>
          <w:b w:val="false"/>
          <w:i w:val="false"/>
          <w:color w:val="000000"/>
          <w:sz w:val="28"/>
        </w:rPr>
        <w:t>
      5) согласование проекта письма либо отказа руководством ДНСРЦБ – в течение 3 (трех) календарных дней;</w:t>
      </w:r>
    </w:p>
    <w:p>
      <w:pPr>
        <w:spacing w:after="0"/>
        <w:ind w:left="0"/>
        <w:jc w:val="both"/>
      </w:pPr>
      <w:r>
        <w:rPr>
          <w:rFonts w:ascii="Times New Roman"/>
          <w:b w:val="false"/>
          <w:i w:val="false"/>
          <w:color w:val="000000"/>
          <w:sz w:val="28"/>
        </w:rPr>
        <w:t>
      6) подписание письма либо отказа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7) регистрация исполнения государственной услуги в АРМ ГО ИИС ЦОН,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регистрация даты выдачи результата оказания государственной услуги в АРМ ГО ИИС ЦОН, уполномоченным работником ДНСРЦБ – в течение 1 (одного) календарного дня – в пределах срока оказания государственной услуги.</w:t>
      </w:r>
    </w:p>
    <w:bookmarkStart w:name="z354" w:id="274"/>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274"/>
    <w:bookmarkStart w:name="z355" w:id="275"/>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275"/>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ДНСРЦБ; </w:t>
      </w:r>
    </w:p>
    <w:p>
      <w:pPr>
        <w:spacing w:after="0"/>
        <w:ind w:left="0"/>
        <w:jc w:val="both"/>
      </w:pPr>
      <w:r>
        <w:rPr>
          <w:rFonts w:ascii="Times New Roman"/>
          <w:b w:val="false"/>
          <w:i w:val="false"/>
          <w:color w:val="000000"/>
          <w:sz w:val="28"/>
        </w:rPr>
        <w:t>
      4) уполномоченный работник ДНСРЦБ.</w:t>
      </w:r>
    </w:p>
    <w:bookmarkStart w:name="z356" w:id="276"/>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276"/>
    <w:bookmarkStart w:name="z357" w:id="277"/>
    <w:p>
      <w:pPr>
        <w:spacing w:after="0"/>
        <w:ind w:left="0"/>
        <w:jc w:val="left"/>
      </w:pPr>
      <w:r>
        <w:rPr>
          <w:rFonts w:ascii="Times New Roman"/>
          <w:b/>
          <w:i w:val="false"/>
          <w:color w:val="000000"/>
        </w:rPr>
        <w:t xml:space="preserve"> 4. Описание порядка взаимодействия с центром</w:t>
      </w:r>
      <w:r>
        <w:br/>
      </w:r>
      <w:r>
        <w:rPr>
          <w:rFonts w:ascii="Times New Roman"/>
          <w:b/>
          <w:i w:val="false"/>
          <w:color w:val="000000"/>
        </w:rPr>
        <w:t>обслуживания населения и (или) иными услугодателями,</w:t>
      </w:r>
      <w:r>
        <w:br/>
      </w:r>
      <w:r>
        <w:rPr>
          <w:rFonts w:ascii="Times New Roman"/>
          <w:b/>
          <w:i w:val="false"/>
          <w:color w:val="000000"/>
        </w:rPr>
        <w:t>а также порядка использования информационных систем</w:t>
      </w:r>
      <w:r>
        <w:br/>
      </w:r>
      <w:r>
        <w:rPr>
          <w:rFonts w:ascii="Times New Roman"/>
          <w:b/>
          <w:i w:val="false"/>
          <w:color w:val="000000"/>
        </w:rPr>
        <w:t>в процессе оказания государственной услуги</w:t>
      </w:r>
    </w:p>
    <w:bookmarkEnd w:id="277"/>
    <w:bookmarkStart w:name="z358" w:id="278"/>
    <w:p>
      <w:pPr>
        <w:spacing w:after="0"/>
        <w:ind w:left="0"/>
        <w:jc w:val="both"/>
      </w:pPr>
      <w:r>
        <w:rPr>
          <w:rFonts w:ascii="Times New Roman"/>
          <w:b w:val="false"/>
          <w:i w:val="false"/>
          <w:color w:val="000000"/>
          <w:sz w:val="28"/>
        </w:rPr>
        <w:t>
      8. Описание порядка обращения в центр обслуживания населения и (или) к иным услугодателям, длительность обработки запроса услугополучателя: не оказывается.</w:t>
      </w:r>
    </w:p>
    <w:bookmarkEnd w:id="278"/>
    <w:bookmarkStart w:name="z359" w:id="279"/>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центр обслуживания населения, его длительность: не оказывается.</w:t>
      </w:r>
    </w:p>
    <w:bookmarkEnd w:id="279"/>
    <w:bookmarkStart w:name="z360" w:id="280"/>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государственных услуг через портал: не оказывается.</w:t>
      </w:r>
    </w:p>
    <w:bookmarkEnd w:id="280"/>
    <w:bookmarkStart w:name="z361" w:id="281"/>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представлен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2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"Утверждение отчета об итогах размещения облигаций"</w:t>
            </w:r>
          </w:p>
        </w:tc>
      </w:tr>
    </w:tbl>
    <w:bookmarkStart w:name="z363" w:id="282"/>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282"/>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34798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"Утверждение отчета об итогах размещения облигаций"</w:t>
            </w:r>
          </w:p>
        </w:tc>
      </w:tr>
    </w:tbl>
    <w:bookmarkStart w:name="z365" w:id="283"/>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283"/>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35941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367" w:id="284"/>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"Прием квалификационного экзамена актуариев"</w:t>
      </w:r>
      <w:r>
        <w:br/>
      </w:r>
      <w:r>
        <w:rPr>
          <w:rFonts w:ascii="Times New Roman"/>
          <w:b/>
          <w:i w:val="false"/>
          <w:color w:val="000000"/>
        </w:rPr>
        <w:t>1. Общие положения</w:t>
      </w:r>
    </w:p>
    <w:bookmarkEnd w:id="284"/>
    <w:bookmarkStart w:name="z369" w:id="285"/>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285"/>
    <w:p>
      <w:pPr>
        <w:spacing w:after="0"/>
        <w:ind w:left="0"/>
        <w:jc w:val="both"/>
      </w:pPr>
      <w:r>
        <w:rPr>
          <w:rFonts w:ascii="Times New Roman"/>
          <w:b w:val="false"/>
          <w:i w:val="false"/>
          <w:color w:val="000000"/>
          <w:sz w:val="28"/>
        </w:rPr>
        <w:t>
      Государственная услуга "Прием квалификационного экзамена актуариев"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370" w:id="286"/>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286"/>
    <w:bookmarkStart w:name="z371" w:id="287"/>
    <w:p>
      <w:pPr>
        <w:spacing w:after="0"/>
        <w:ind w:left="0"/>
        <w:jc w:val="both"/>
      </w:pPr>
      <w:r>
        <w:rPr>
          <w:rFonts w:ascii="Times New Roman"/>
          <w:b w:val="false"/>
          <w:i w:val="false"/>
          <w:color w:val="000000"/>
          <w:sz w:val="28"/>
        </w:rPr>
        <w:t>
      3. Результат оказания государственной услуги: письмо услугодателя в адрес услугополучателя с указанием результата квалификационного экзамена.</w:t>
      </w:r>
    </w:p>
    <w:bookmarkEnd w:id="287"/>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372" w:id="288"/>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288"/>
    <w:bookmarkStart w:name="z373" w:id="289"/>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"Прием квалификационного экзамена актуариев",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289"/>
    <w:bookmarkStart w:name="z374" w:id="290"/>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290"/>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наложение резолюции на представленные услугополучателем документы, передача документов на исполнение в Департамент надзора за субъектами страхового рынка Национального Банка Республики Казахстан (далее – ДНССР)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письма в адрес услугополучателя о дате проведения квалификационного экзамена, проведение тестирования, подготовка результата оказания государственной услуги уполномоченным работником ДНССР – в течение 10 (десяти) календарных дней;</w:t>
      </w:r>
    </w:p>
    <w:p>
      <w:pPr>
        <w:spacing w:after="0"/>
        <w:ind w:left="0"/>
        <w:jc w:val="both"/>
      </w:pPr>
      <w:r>
        <w:rPr>
          <w:rFonts w:ascii="Times New Roman"/>
          <w:b w:val="false"/>
          <w:i w:val="false"/>
          <w:color w:val="000000"/>
          <w:sz w:val="28"/>
        </w:rPr>
        <w:t>
      5) согласование результата оказания государственной услуги руководством ДНССР – в течение 2 (двух) календарных дней;</w:t>
      </w:r>
    </w:p>
    <w:p>
      <w:pPr>
        <w:spacing w:after="0"/>
        <w:ind w:left="0"/>
        <w:jc w:val="both"/>
      </w:pPr>
      <w:r>
        <w:rPr>
          <w:rFonts w:ascii="Times New Roman"/>
          <w:b w:val="false"/>
          <w:i w:val="false"/>
          <w:color w:val="000000"/>
          <w:sz w:val="28"/>
        </w:rPr>
        <w:t>
      6) подписание результата оказания государственной услуги руководством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7) направление результата оказания государственной услуги по почте или выдача непосредственно услугополучателю или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ДНССР – в течение 1 (одного) календарного дня – в пределах срока оказания государственной услуги.</w:t>
      </w:r>
    </w:p>
    <w:bookmarkStart w:name="z375" w:id="291"/>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291"/>
    <w:bookmarkStart w:name="z376" w:id="292"/>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292"/>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bookmarkStart w:name="z377" w:id="293"/>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293"/>
    <w:bookmarkStart w:name="z378" w:id="294"/>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294"/>
    <w:bookmarkStart w:name="z379" w:id="295"/>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295"/>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380" w:id="296"/>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296"/>
    <w:bookmarkStart w:name="z381" w:id="297"/>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2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"Прием квалификационного экзамена актуариев"</w:t>
            </w:r>
          </w:p>
        </w:tc>
      </w:tr>
    </w:tbl>
    <w:bookmarkStart w:name="z383" w:id="298"/>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298"/>
    <w:p>
      <w:pPr>
        <w:spacing w:after="0"/>
        <w:ind w:left="0"/>
        <w:jc w:val="both"/>
      </w:pPr>
      <w:r>
        <w:drawing>
          <wp:inline distT="0" distB="0" distL="0" distR="0">
            <wp:extent cx="78105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39243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"Прием квалификационного экзамена актуариев"</w:t>
            </w:r>
          </w:p>
        </w:tc>
      </w:tr>
    </w:tbl>
    <w:bookmarkStart w:name="z385" w:id="299"/>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299"/>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32512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"Прием квалификационного экзамена актуариев"</w:t>
            </w:r>
          </w:p>
        </w:tc>
      </w:tr>
    </w:tbl>
    <w:bookmarkStart w:name="z387" w:id="300"/>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300"/>
    <w:p>
      <w:pPr>
        <w:spacing w:after="0"/>
        <w:ind w:left="0"/>
        <w:jc w:val="both"/>
      </w:pPr>
      <w:r>
        <w:drawing>
          <wp:inline distT="0" distB="0" distL="0" distR="0">
            <wp:extent cx="78105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36195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389" w:id="301"/>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акта ввода системы управления базы данных кредитных</w:t>
      </w:r>
      <w:r>
        <w:br/>
      </w:r>
      <w:r>
        <w:rPr>
          <w:rFonts w:ascii="Times New Roman"/>
          <w:b/>
          <w:i w:val="false"/>
          <w:color w:val="000000"/>
        </w:rPr>
        <w:t>историй в эксплуатацию кредитного бюро"</w:t>
      </w:r>
      <w:r>
        <w:br/>
      </w:r>
      <w:r>
        <w:rPr>
          <w:rFonts w:ascii="Times New Roman"/>
          <w:b/>
          <w:i w:val="false"/>
          <w:color w:val="000000"/>
        </w:rPr>
        <w:t>1. Общие положения</w:t>
      </w:r>
    </w:p>
    <w:bookmarkEnd w:id="301"/>
    <w:bookmarkStart w:name="z391" w:id="302"/>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302"/>
    <w:p>
      <w:pPr>
        <w:spacing w:after="0"/>
        <w:ind w:left="0"/>
        <w:jc w:val="both"/>
      </w:pPr>
      <w:r>
        <w:rPr>
          <w:rFonts w:ascii="Times New Roman"/>
          <w:b w:val="false"/>
          <w:i w:val="false"/>
          <w:color w:val="000000"/>
          <w:sz w:val="28"/>
        </w:rPr>
        <w:t>
      Государственная услуга "Выдача акта ввода системы управления базы данных кредитных историй в эксплуатацию кредитного бюро"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392" w:id="303"/>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303"/>
    <w:bookmarkStart w:name="z393" w:id="304"/>
    <w:p>
      <w:pPr>
        <w:spacing w:after="0"/>
        <w:ind w:left="0"/>
        <w:jc w:val="both"/>
      </w:pPr>
      <w:r>
        <w:rPr>
          <w:rFonts w:ascii="Times New Roman"/>
          <w:b w:val="false"/>
          <w:i w:val="false"/>
          <w:color w:val="000000"/>
          <w:sz w:val="28"/>
        </w:rPr>
        <w:t xml:space="preserve">
      3. Результат оказания государственной услуги: выдача </w:t>
      </w:r>
      <w:r>
        <w:rPr>
          <w:rFonts w:ascii="Times New Roman"/>
          <w:b w:val="false"/>
          <w:i w:val="false"/>
          <w:color w:val="000000"/>
          <w:sz w:val="28"/>
        </w:rPr>
        <w:t>акта ввода</w:t>
      </w:r>
      <w:r>
        <w:rPr>
          <w:rFonts w:ascii="Times New Roman"/>
          <w:b w:val="false"/>
          <w:i w:val="false"/>
          <w:color w:val="000000"/>
          <w:sz w:val="28"/>
        </w:rPr>
        <w:t xml:space="preserve"> системы управления базы данных кредитных историй в эксплуатацию кредитного бюро.</w:t>
      </w:r>
    </w:p>
    <w:bookmarkEnd w:id="304"/>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xml:space="preserve">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 </w:t>
      </w:r>
    </w:p>
    <w:bookmarkStart w:name="z394" w:id="305"/>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305"/>
    <w:bookmarkStart w:name="z395" w:id="306"/>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заявления, составленного в произвольной форме с согласием на сбор и обработку персональных данных, необходимых для оказания государственной услуги и на использование сведений, составляющих охраняемую законом тайну, содержащихся в информационных системах.</w:t>
      </w:r>
    </w:p>
    <w:bookmarkEnd w:id="306"/>
    <w:bookmarkStart w:name="z396" w:id="307"/>
    <w:p>
      <w:pPr>
        <w:spacing w:after="0"/>
        <w:ind w:left="0"/>
        <w:jc w:val="both"/>
      </w:pPr>
      <w:r>
        <w:rPr>
          <w:rFonts w:ascii="Times New Roman"/>
          <w:b w:val="false"/>
          <w:i w:val="false"/>
          <w:color w:val="000000"/>
          <w:sz w:val="28"/>
        </w:rPr>
        <w:t>
      5. Содержание процедуры (действия), входящей в состав процесса оказания государственной услуги:</w:t>
      </w:r>
    </w:p>
    <w:bookmarkEnd w:id="307"/>
    <w:p>
      <w:pPr>
        <w:spacing w:after="0"/>
        <w:ind w:left="0"/>
        <w:jc w:val="both"/>
      </w:pPr>
      <w:r>
        <w:rPr>
          <w:rFonts w:ascii="Times New Roman"/>
          <w:b w:val="false"/>
          <w:i w:val="false"/>
          <w:color w:val="000000"/>
          <w:sz w:val="28"/>
        </w:rPr>
        <w:t>
      1) прием и регистрация представленного услугополучателем заявления, передача заявления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наложение резолюции на представленное услугополучателем заявление, передача заявления на исполнение в Департамент банковского надзора Национального Банка Республики Казахстан (далее – ДБН),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определение уполномоченного работника и передача заявления ему на исполнение руководством ДБН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мотивированного отказа в оказании государственной услуги (далее – отказ), подписание отказа у руководства Национального Банка Республики Казахстан, выдача отказа услугополучателю уполномоченным работником ДБН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рассмотрение заявления, подготовка и направление писем о выделении работников для создания комиссии по проверке выполнения услугополучателем мероприятий по вводу системы управления базы данных кредитных историй в эксплуатацию (далее – Комиссия) в Департамент инспектирования финансовых организаций Национального Банка Республики Казахстан (далее – ДИФО) и в уполномоченный орган в сфере информатизации уполномоченным работником ДБН – в течение 5 (пяти) календарных дней;</w:t>
      </w:r>
    </w:p>
    <w:p>
      <w:pPr>
        <w:spacing w:after="0"/>
        <w:ind w:left="0"/>
        <w:jc w:val="both"/>
      </w:pPr>
      <w:r>
        <w:rPr>
          <w:rFonts w:ascii="Times New Roman"/>
          <w:b w:val="false"/>
          <w:i w:val="false"/>
          <w:color w:val="000000"/>
          <w:sz w:val="28"/>
        </w:rPr>
        <w:t>
      5) создание Комиссии с участием работников ДБН, ДИФО и уполномоченного органа в сфере информатизации уполномоченным работником ДБН – в течение 5 (пяти) календарных дней;</w:t>
      </w:r>
    </w:p>
    <w:p>
      <w:pPr>
        <w:spacing w:after="0"/>
        <w:ind w:left="0"/>
        <w:jc w:val="both"/>
      </w:pPr>
      <w:r>
        <w:rPr>
          <w:rFonts w:ascii="Times New Roman"/>
          <w:b w:val="false"/>
          <w:i w:val="false"/>
          <w:color w:val="000000"/>
          <w:sz w:val="28"/>
        </w:rPr>
        <w:t>
      6) осуществление проверки выполнения услугополучателем мероприятий по вводу системы управления базы данных кредитных историй в эксплуатацию по его месту нахождения, подготовка акта ввода системы управления базы данных кредитных историй в эксплуатацию кредитного бюро, с указанием готовности (неготовности) кредитного бюро к вводу системы управления базы данных кредитных историй в эксплуатацию Комиссией – в течение 5 (пяти) календарных дней;</w:t>
      </w:r>
    </w:p>
    <w:p>
      <w:pPr>
        <w:spacing w:after="0"/>
        <w:ind w:left="0"/>
        <w:jc w:val="both"/>
      </w:pPr>
      <w:r>
        <w:rPr>
          <w:rFonts w:ascii="Times New Roman"/>
          <w:b w:val="false"/>
          <w:i w:val="false"/>
          <w:color w:val="000000"/>
          <w:sz w:val="28"/>
        </w:rPr>
        <w:t>
      7) направление результата оказания государственной услуги по почте или выдача непосредственно услугополучателю или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ДБН – в день подписания результата оказания государственной услуги в пределах срока оказания государственной услуги.</w:t>
      </w:r>
    </w:p>
    <w:bookmarkStart w:name="z397" w:id="308"/>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308"/>
    <w:bookmarkStart w:name="z398" w:id="309"/>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309"/>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ДБН; </w:t>
      </w:r>
    </w:p>
    <w:p>
      <w:pPr>
        <w:spacing w:after="0"/>
        <w:ind w:left="0"/>
        <w:jc w:val="both"/>
      </w:pPr>
      <w:r>
        <w:rPr>
          <w:rFonts w:ascii="Times New Roman"/>
          <w:b w:val="false"/>
          <w:i w:val="false"/>
          <w:color w:val="000000"/>
          <w:sz w:val="28"/>
        </w:rPr>
        <w:t>
      4) уполномоченный работник ДБН;</w:t>
      </w:r>
    </w:p>
    <w:p>
      <w:pPr>
        <w:spacing w:after="0"/>
        <w:ind w:left="0"/>
        <w:jc w:val="both"/>
      </w:pPr>
      <w:r>
        <w:rPr>
          <w:rFonts w:ascii="Times New Roman"/>
          <w:b w:val="false"/>
          <w:i w:val="false"/>
          <w:color w:val="000000"/>
          <w:sz w:val="28"/>
        </w:rPr>
        <w:t>
      5) ДИФО.</w:t>
      </w:r>
    </w:p>
    <w:bookmarkStart w:name="z399" w:id="310"/>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310"/>
    <w:bookmarkStart w:name="z400" w:id="311"/>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311"/>
    <w:bookmarkStart w:name="z401" w:id="312"/>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312"/>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402" w:id="313"/>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313"/>
    <w:bookmarkStart w:name="z403" w:id="314"/>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3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акта ввода системы управления базы данных</w:t>
            </w:r>
            <w:r>
              <w:br/>
            </w:r>
            <w:r>
              <w:rPr>
                <w:rFonts w:ascii="Times New Roman"/>
                <w:b w:val="false"/>
                <w:i w:val="false"/>
                <w:color w:val="000000"/>
                <w:sz w:val="20"/>
              </w:rPr>
              <w:t>кредитных историй в эксплуатацию кредитного бюро"</w:t>
            </w:r>
          </w:p>
        </w:tc>
      </w:tr>
    </w:tbl>
    <w:bookmarkStart w:name="z405" w:id="315"/>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315"/>
    <w:p>
      <w:pPr>
        <w:spacing w:after="0"/>
        <w:ind w:left="0"/>
        <w:jc w:val="both"/>
      </w:pPr>
      <w:r>
        <w:drawing>
          <wp:inline distT="0" distB="0" distL="0" distR="0">
            <wp:extent cx="7810500" cy="365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36576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акта ввода системы управления базы данных</w:t>
            </w:r>
            <w:r>
              <w:br/>
            </w:r>
            <w:r>
              <w:rPr>
                <w:rFonts w:ascii="Times New Roman"/>
                <w:b w:val="false"/>
                <w:i w:val="false"/>
                <w:color w:val="000000"/>
                <w:sz w:val="20"/>
              </w:rPr>
              <w:t>кредитных историй в эксплуатацию кредитного бюро"</w:t>
            </w:r>
          </w:p>
        </w:tc>
      </w:tr>
    </w:tbl>
    <w:bookmarkStart w:name="z407" w:id="316"/>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316"/>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32512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акта ввода системы управления базы данных</w:t>
            </w:r>
            <w:r>
              <w:br/>
            </w:r>
            <w:r>
              <w:rPr>
                <w:rFonts w:ascii="Times New Roman"/>
                <w:b w:val="false"/>
                <w:i w:val="false"/>
                <w:color w:val="000000"/>
                <w:sz w:val="20"/>
              </w:rPr>
              <w:t>кредитных историй в эксплуатацию кредитного бюро"</w:t>
            </w:r>
          </w:p>
        </w:tc>
      </w:tr>
    </w:tbl>
    <w:bookmarkStart w:name="z409" w:id="317"/>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317"/>
    <w:p>
      <w:pPr>
        <w:spacing w:after="0"/>
        <w:ind w:left="0"/>
        <w:jc w:val="both"/>
      </w:pPr>
      <w:r>
        <w:drawing>
          <wp:inline distT="0" distB="0" distL="0" distR="0">
            <wp:extent cx="78105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38989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411" w:id="318"/>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"Утверждение отчета об итогах размещения паев</w:t>
      </w:r>
      <w:r>
        <w:br/>
      </w:r>
      <w:r>
        <w:rPr>
          <w:rFonts w:ascii="Times New Roman"/>
          <w:b/>
          <w:i w:val="false"/>
          <w:color w:val="000000"/>
        </w:rPr>
        <w:t>паевого инвестиционного фонда"</w:t>
      </w:r>
      <w:r>
        <w:br/>
      </w:r>
      <w:r>
        <w:rPr>
          <w:rFonts w:ascii="Times New Roman"/>
          <w:b/>
          <w:i w:val="false"/>
          <w:color w:val="000000"/>
        </w:rPr>
        <w:t>1. Общие положения</w:t>
      </w:r>
    </w:p>
    <w:bookmarkEnd w:id="318"/>
    <w:bookmarkStart w:name="z413" w:id="319"/>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319"/>
    <w:p>
      <w:pPr>
        <w:spacing w:after="0"/>
        <w:ind w:left="0"/>
        <w:jc w:val="both"/>
      </w:pPr>
      <w:r>
        <w:rPr>
          <w:rFonts w:ascii="Times New Roman"/>
          <w:b w:val="false"/>
          <w:i w:val="false"/>
          <w:color w:val="000000"/>
          <w:sz w:val="28"/>
        </w:rPr>
        <w:t>
      Государственная услуга "Утверждение отчета об итогах размещения паев паевого инвестиционного фонда" (далее – государственная услуга) оказывается Национальным Банком Республики Казахстан.</w:t>
      </w:r>
    </w:p>
    <w:bookmarkStart w:name="z414" w:id="320"/>
    <w:p>
      <w:pPr>
        <w:spacing w:after="0"/>
        <w:ind w:left="0"/>
        <w:jc w:val="both"/>
      </w:pPr>
      <w:r>
        <w:rPr>
          <w:rFonts w:ascii="Times New Roman"/>
          <w:b w:val="false"/>
          <w:i w:val="false"/>
          <w:color w:val="000000"/>
          <w:sz w:val="28"/>
        </w:rPr>
        <w:t>
      2. Форма оказания государственной услуги: бумажная.</w:t>
      </w:r>
    </w:p>
    <w:bookmarkEnd w:id="320"/>
    <w:bookmarkStart w:name="z415" w:id="321"/>
    <w:p>
      <w:pPr>
        <w:spacing w:after="0"/>
        <w:ind w:left="0"/>
        <w:jc w:val="both"/>
      </w:pPr>
      <w:r>
        <w:rPr>
          <w:rFonts w:ascii="Times New Roman"/>
          <w:b w:val="false"/>
          <w:i w:val="false"/>
          <w:color w:val="000000"/>
          <w:sz w:val="28"/>
        </w:rPr>
        <w:t>
      3. Результат оказания государственной услуги: письмо в адрес услугополучателя об утверждении отчета об итогах размещения паев паевого инвестиционного фонда (далее – письмо) и один экземпляр отчета об итогах размещения паев паевого инвестиционного фонда (с отметкой услугодателя о его утверждении) на бумажном носителе,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"Утверждение отчета об итогах размещения паев паевого инвестиционного фонда",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321"/>
    <w:p>
      <w:pPr>
        <w:spacing w:after="0"/>
        <w:ind w:left="0"/>
        <w:jc w:val="both"/>
      </w:pPr>
      <w:r>
        <w:rPr>
          <w:rFonts w:ascii="Times New Roman"/>
          <w:b w:val="false"/>
          <w:i w:val="false"/>
          <w:color w:val="000000"/>
          <w:sz w:val="28"/>
        </w:rPr>
        <w:t>
      Форма предоставления результата оказания государственной услуги: бумажная.</w:t>
      </w:r>
    </w:p>
    <w:bookmarkStart w:name="z416" w:id="322"/>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322"/>
    <w:bookmarkStart w:name="z417" w:id="323"/>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323"/>
    <w:bookmarkStart w:name="z418" w:id="324"/>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324"/>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регистрация сведений об услугополучателе в автоматизированном рабочем месте государственного органа в информационной системе, предназначенной для автоматизации и мониторинга процесса оказания государственных услуг, в том числе оказываемых через центры обслуживания населения (далее – АРМ ГО ИИС ЦОН),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надзора за субъектами рынка ценных бумаг Национального Банка Республики Казахстан (далее – ДНСРЦБ)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xml:space="preserve">
      3) рассмотрение документов, определение уполномоченного работника и передача документов ему на исполнение руководством ДНСРЦБ – в течение 2 (двух) календарных дней; </w:t>
      </w:r>
    </w:p>
    <w:p>
      <w:pPr>
        <w:spacing w:after="0"/>
        <w:ind w:left="0"/>
        <w:jc w:val="both"/>
      </w:pPr>
      <w:r>
        <w:rPr>
          <w:rFonts w:ascii="Times New Roman"/>
          <w:b w:val="false"/>
          <w:i w:val="false"/>
          <w:color w:val="000000"/>
          <w:sz w:val="28"/>
        </w:rPr>
        <w:t>
      4) рассмотрение документов на соответствие требованиям пункта 9 стандарта, подготовка проекта письма либо отказа уполномоченным работником ДНСРЦБ – в течение 5 (пяти) календарных дней;</w:t>
      </w:r>
    </w:p>
    <w:p>
      <w:pPr>
        <w:spacing w:after="0"/>
        <w:ind w:left="0"/>
        <w:jc w:val="both"/>
      </w:pPr>
      <w:r>
        <w:rPr>
          <w:rFonts w:ascii="Times New Roman"/>
          <w:b w:val="false"/>
          <w:i w:val="false"/>
          <w:color w:val="000000"/>
          <w:sz w:val="28"/>
        </w:rPr>
        <w:t>
      5) согласование проекта письма либо отказа руководством ДНСРЦБ – в течение 3 (трех) календарных дней;</w:t>
      </w:r>
    </w:p>
    <w:p>
      <w:pPr>
        <w:spacing w:after="0"/>
        <w:ind w:left="0"/>
        <w:jc w:val="both"/>
      </w:pPr>
      <w:r>
        <w:rPr>
          <w:rFonts w:ascii="Times New Roman"/>
          <w:b w:val="false"/>
          <w:i w:val="false"/>
          <w:color w:val="000000"/>
          <w:sz w:val="28"/>
        </w:rPr>
        <w:t>
      6) подписание письма либо отказа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7) регистрация исполнения государственной услуги в АРМ ГО ИИС ЦОН,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регистрация даты выдачи результата оказания государственной услуги в АРМ ГО ИИС ЦОН уполномоченным работником ДНСРЦБ – в течение 1 (одного) календарного дня – в пределах срока оказания государственной услуги.</w:t>
      </w:r>
    </w:p>
    <w:bookmarkStart w:name="z419" w:id="325"/>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325"/>
    <w:bookmarkStart w:name="z420" w:id="326"/>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326"/>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ДНСРЦБ; </w:t>
      </w:r>
    </w:p>
    <w:p>
      <w:pPr>
        <w:spacing w:after="0"/>
        <w:ind w:left="0"/>
        <w:jc w:val="both"/>
      </w:pPr>
      <w:r>
        <w:rPr>
          <w:rFonts w:ascii="Times New Roman"/>
          <w:b w:val="false"/>
          <w:i w:val="false"/>
          <w:color w:val="000000"/>
          <w:sz w:val="28"/>
        </w:rPr>
        <w:t>
      4) уполномоченный работник ДНСРЦБ.</w:t>
      </w:r>
    </w:p>
    <w:bookmarkStart w:name="z421" w:id="327"/>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327"/>
    <w:bookmarkStart w:name="z422" w:id="328"/>
    <w:p>
      <w:pPr>
        <w:spacing w:after="0"/>
        <w:ind w:left="0"/>
        <w:jc w:val="left"/>
      </w:pPr>
      <w:r>
        <w:rPr>
          <w:rFonts w:ascii="Times New Roman"/>
          <w:b/>
          <w:i w:val="false"/>
          <w:color w:val="000000"/>
        </w:rPr>
        <w:t xml:space="preserve"> 4. Описание порядка взаимодействия с центром</w:t>
      </w:r>
      <w:r>
        <w:br/>
      </w:r>
      <w:r>
        <w:rPr>
          <w:rFonts w:ascii="Times New Roman"/>
          <w:b/>
          <w:i w:val="false"/>
          <w:color w:val="000000"/>
        </w:rPr>
        <w:t>обслуживания населения и (или) иными услугодателями,</w:t>
      </w:r>
      <w:r>
        <w:br/>
      </w:r>
      <w:r>
        <w:rPr>
          <w:rFonts w:ascii="Times New Roman"/>
          <w:b/>
          <w:i w:val="false"/>
          <w:color w:val="000000"/>
        </w:rPr>
        <w:t>а также порядка использования информационных систем</w:t>
      </w:r>
      <w:r>
        <w:br/>
      </w:r>
      <w:r>
        <w:rPr>
          <w:rFonts w:ascii="Times New Roman"/>
          <w:b/>
          <w:i w:val="false"/>
          <w:color w:val="000000"/>
        </w:rPr>
        <w:t>в процессе оказания государственной услуги</w:t>
      </w:r>
    </w:p>
    <w:bookmarkEnd w:id="328"/>
    <w:bookmarkStart w:name="z423" w:id="329"/>
    <w:p>
      <w:pPr>
        <w:spacing w:after="0"/>
        <w:ind w:left="0"/>
        <w:jc w:val="both"/>
      </w:pPr>
      <w:r>
        <w:rPr>
          <w:rFonts w:ascii="Times New Roman"/>
          <w:b w:val="false"/>
          <w:i w:val="false"/>
          <w:color w:val="000000"/>
          <w:sz w:val="28"/>
        </w:rPr>
        <w:t>
      8. Описание порядка обращения в центр обслуживания населения и (или) к иным услугодателям, длительность обработки запроса услугополучателя: не оказывается.</w:t>
      </w:r>
    </w:p>
    <w:bookmarkEnd w:id="329"/>
    <w:bookmarkStart w:name="z424" w:id="330"/>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центр обслуживания населения, его длительность: не оказывается.</w:t>
      </w:r>
    </w:p>
    <w:bookmarkEnd w:id="330"/>
    <w:bookmarkStart w:name="z425" w:id="331"/>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государственных услуг через веб-портал "электронного правительства": не оказывается.</w:t>
      </w:r>
    </w:p>
    <w:bookmarkEnd w:id="331"/>
    <w:bookmarkStart w:name="z426" w:id="332"/>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представлен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33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"Утверждение отчета об итогах размещения паев</w:t>
            </w:r>
            <w:r>
              <w:br/>
            </w:r>
            <w:r>
              <w:rPr>
                <w:rFonts w:ascii="Times New Roman"/>
                <w:b w:val="false"/>
                <w:i w:val="false"/>
                <w:color w:val="000000"/>
                <w:sz w:val="20"/>
              </w:rPr>
              <w:t>паевого инвестиционного фонда"</w:t>
            </w:r>
          </w:p>
        </w:tc>
      </w:tr>
    </w:tbl>
    <w:bookmarkStart w:name="z428" w:id="333"/>
    <w:p>
      <w:pPr>
        <w:spacing w:after="0"/>
        <w:ind w:left="0"/>
        <w:jc w:val="left"/>
      </w:pPr>
      <w:r>
        <w:rPr>
          <w:rFonts w:ascii="Times New Roman"/>
          <w:b/>
          <w:i w:val="false"/>
          <w:color w:val="000000"/>
        </w:rPr>
        <w:t xml:space="preserve"> Последовательность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333"/>
    <w:p>
      <w:pPr>
        <w:spacing w:after="0"/>
        <w:ind w:left="0"/>
        <w:jc w:val="both"/>
      </w:pPr>
      <w:r>
        <w:drawing>
          <wp:inline distT="0" distB="0" distL="0" distR="0">
            <wp:extent cx="7810500" cy="345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34544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"Утверждение отчета об итогах размещения паев</w:t>
            </w:r>
            <w:r>
              <w:br/>
            </w:r>
            <w:r>
              <w:rPr>
                <w:rFonts w:ascii="Times New Roman"/>
                <w:b w:val="false"/>
                <w:i w:val="false"/>
                <w:color w:val="000000"/>
                <w:sz w:val="20"/>
              </w:rPr>
              <w:t>паевого инвестиционного фонда"</w:t>
            </w:r>
          </w:p>
        </w:tc>
      </w:tr>
    </w:tbl>
    <w:bookmarkStart w:name="z430" w:id="334"/>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334"/>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37592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432" w:id="335"/>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"Возмещение затрат на аудит финансовой отчетности</w:t>
      </w:r>
      <w:r>
        <w:br/>
      </w:r>
      <w:r>
        <w:rPr>
          <w:rFonts w:ascii="Times New Roman"/>
          <w:b/>
          <w:i w:val="false"/>
          <w:color w:val="000000"/>
        </w:rPr>
        <w:t>эмитентов ценных бумаг, допущенных на специальную</w:t>
      </w:r>
      <w:r>
        <w:br/>
      </w:r>
      <w:r>
        <w:rPr>
          <w:rFonts w:ascii="Times New Roman"/>
          <w:b/>
          <w:i w:val="false"/>
          <w:color w:val="000000"/>
        </w:rPr>
        <w:t>торговую площадку регионального финансового центра</w:t>
      </w:r>
      <w:r>
        <w:br/>
      </w:r>
      <w:r>
        <w:rPr>
          <w:rFonts w:ascii="Times New Roman"/>
          <w:b/>
          <w:i w:val="false"/>
          <w:color w:val="000000"/>
        </w:rPr>
        <w:t>города Алматы"</w:t>
      </w:r>
      <w:r>
        <w:br/>
      </w:r>
      <w:r>
        <w:rPr>
          <w:rFonts w:ascii="Times New Roman"/>
          <w:b/>
          <w:i w:val="false"/>
          <w:color w:val="000000"/>
        </w:rPr>
        <w:t>1. Общие положения</w:t>
      </w:r>
    </w:p>
    <w:bookmarkEnd w:id="335"/>
    <w:bookmarkStart w:name="z434" w:id="336"/>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336"/>
    <w:p>
      <w:pPr>
        <w:spacing w:after="0"/>
        <w:ind w:left="0"/>
        <w:jc w:val="both"/>
      </w:pPr>
      <w:r>
        <w:rPr>
          <w:rFonts w:ascii="Times New Roman"/>
          <w:b w:val="false"/>
          <w:i w:val="false"/>
          <w:color w:val="000000"/>
          <w:sz w:val="28"/>
        </w:rPr>
        <w:t>
      Государственная услуга "Возмещение затрат на аудит финансовой отчетности эмитентов ценных бумаг, допущенных на специальную торговую площадку регионального финансового центра города Алматы" (далее – государственная услуга) оказывается Национальным Банком Республики Казахстан.</w:t>
      </w:r>
    </w:p>
    <w:bookmarkStart w:name="z435" w:id="337"/>
    <w:p>
      <w:pPr>
        <w:spacing w:after="0"/>
        <w:ind w:left="0"/>
        <w:jc w:val="both"/>
      </w:pPr>
      <w:r>
        <w:rPr>
          <w:rFonts w:ascii="Times New Roman"/>
          <w:b w:val="false"/>
          <w:i w:val="false"/>
          <w:color w:val="000000"/>
          <w:sz w:val="28"/>
        </w:rPr>
        <w:t>
      2. Форма оказания государственной услуги: бумажная.</w:t>
      </w:r>
    </w:p>
    <w:bookmarkEnd w:id="337"/>
    <w:bookmarkStart w:name="z436" w:id="338"/>
    <w:p>
      <w:pPr>
        <w:spacing w:after="0"/>
        <w:ind w:left="0"/>
        <w:jc w:val="both"/>
      </w:pPr>
      <w:r>
        <w:rPr>
          <w:rFonts w:ascii="Times New Roman"/>
          <w:b w:val="false"/>
          <w:i w:val="false"/>
          <w:color w:val="000000"/>
          <w:sz w:val="28"/>
        </w:rPr>
        <w:t>
      3. Результат оказания государственной услуги: направление в адрес услугополучателя копии постановления Совета директоров Национального Банка Республики Казахстан о возмещении затрат на аудит финансовой отчетности эмитентов ценных бумаг, допущенных на специальную торговую площадку регионального финансового центра города Алматы (далее – финансовый центр), на бумажном носителе.</w:t>
      </w:r>
    </w:p>
    <w:bookmarkEnd w:id="338"/>
    <w:p>
      <w:pPr>
        <w:spacing w:after="0"/>
        <w:ind w:left="0"/>
        <w:jc w:val="both"/>
      </w:pPr>
      <w:r>
        <w:rPr>
          <w:rFonts w:ascii="Times New Roman"/>
          <w:b w:val="false"/>
          <w:i w:val="false"/>
          <w:color w:val="000000"/>
          <w:sz w:val="28"/>
        </w:rPr>
        <w:t>
      Форма предоставления результата оказания государственной услуги: бумажная.</w:t>
      </w:r>
    </w:p>
    <w:bookmarkStart w:name="z437" w:id="339"/>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339"/>
    <w:bookmarkStart w:name="z438" w:id="340"/>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"Возмещение затрат на аудит финансовой отчетности эмитентов ценных бумаг, допущенных на специальную торговую площадку регионального финансового центра города Алматы",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340"/>
    <w:bookmarkStart w:name="z439" w:id="341"/>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 в пределах срока оказания государственной услуги:</w:t>
      </w:r>
    </w:p>
    <w:bookmarkEnd w:id="341"/>
    <w:p>
      <w:pPr>
        <w:spacing w:after="0"/>
        <w:ind w:left="0"/>
        <w:jc w:val="both"/>
      </w:pPr>
      <w:r>
        <w:rPr>
          <w:rFonts w:ascii="Times New Roman"/>
          <w:b w:val="false"/>
          <w:i w:val="false"/>
          <w:color w:val="000000"/>
          <w:sz w:val="28"/>
        </w:rPr>
        <w:t>
      1) прием и регистрация заявления с приложенными документами, регистрация сведений об услугополучателе в автоматизированном рабочем месте государственного органа в информационной системе, предназначенной для автоматизации и мониторинга процесса оказания государственных услуг, в том числе оказываемых через центры обслуживания населения (далее – АРМ ГО ИИС ЦОН), работником, уполномоченным на прием и регистрацию корреспонденции, – в день обращения услугополучателя;</w:t>
      </w:r>
    </w:p>
    <w:p>
      <w:pPr>
        <w:spacing w:after="0"/>
        <w:ind w:left="0"/>
        <w:jc w:val="both"/>
      </w:pPr>
      <w:r>
        <w:rPr>
          <w:rFonts w:ascii="Times New Roman"/>
          <w:b w:val="false"/>
          <w:i w:val="false"/>
          <w:color w:val="000000"/>
          <w:sz w:val="28"/>
        </w:rPr>
        <w:t xml:space="preserve">
      2) рассмотрение документов на соответствие пункту 9 стандарта, подготовка проекта постановления Совета директоров Национального Банка Республики Казахстан о возмещении затрат на аудит финансовой отчетности эмитентов ценных бумаг, допущенных на специальную торговую площадку финансового центра (далее – постановление), уполномоченным работником Управления развития финансового центра Департамента по развитию регионального финансового центра города Алматы и исламского финансирования Национального Банка Республики Казахстан (далее – УРФЦ ДРРФЦАиИФ) – в течение 7 (семи) календарных дней; </w:t>
      </w:r>
    </w:p>
    <w:p>
      <w:pPr>
        <w:spacing w:after="0"/>
        <w:ind w:left="0"/>
        <w:jc w:val="both"/>
      </w:pPr>
      <w:r>
        <w:rPr>
          <w:rFonts w:ascii="Times New Roman"/>
          <w:b w:val="false"/>
          <w:i w:val="false"/>
          <w:color w:val="000000"/>
          <w:sz w:val="28"/>
        </w:rPr>
        <w:t>
      3) согласование проекта постановления руководством УРФЦ ДРРФЦАиИФ – в течение 1 (одного) календарного дня;</w:t>
      </w:r>
    </w:p>
    <w:p>
      <w:pPr>
        <w:spacing w:after="0"/>
        <w:ind w:left="0"/>
        <w:jc w:val="both"/>
      </w:pPr>
      <w:r>
        <w:rPr>
          <w:rFonts w:ascii="Times New Roman"/>
          <w:b w:val="false"/>
          <w:i w:val="false"/>
          <w:color w:val="000000"/>
          <w:sz w:val="28"/>
        </w:rPr>
        <w:t>
      4) рассмотрение документов, определение уполномоченного работника и передача документов ему на исполнение руководством Департамента правового обеспечения Национального Банка Республики Казахстан (далее – ДПО) – в течение 1 (одного) календарного дня;</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уполномоченным работником ДПО – в течение 3 (трех) календарных дней;</w:t>
      </w:r>
    </w:p>
    <w:p>
      <w:pPr>
        <w:spacing w:after="0"/>
        <w:ind w:left="0"/>
        <w:jc w:val="both"/>
      </w:pPr>
      <w:r>
        <w:rPr>
          <w:rFonts w:ascii="Times New Roman"/>
          <w:b w:val="false"/>
          <w:i w:val="false"/>
          <w:color w:val="000000"/>
          <w:sz w:val="28"/>
        </w:rPr>
        <w:t>
      6) рассмотрение представленных документов и принятие постановления Советом директоров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7) регистрация исполнения государственной услуги в АРМ ГО ИИС ЦОН, выдача услугополучателю копии постановления, регистрация даты выдачи результата оказания государственной услуги в АРМ ГО ИИС ЦОН уполномоченным работником УРФЦ ДРРФЦАиИФ – в течение 1 (одного) календарного дня.</w:t>
      </w:r>
    </w:p>
    <w:bookmarkStart w:name="z440" w:id="342"/>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342"/>
    <w:bookmarkStart w:name="z441" w:id="343"/>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343"/>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уполномоченный работник УРФЦ ДРРФЦАиИФ;</w:t>
      </w:r>
    </w:p>
    <w:p>
      <w:pPr>
        <w:spacing w:after="0"/>
        <w:ind w:left="0"/>
        <w:jc w:val="both"/>
      </w:pPr>
      <w:r>
        <w:rPr>
          <w:rFonts w:ascii="Times New Roman"/>
          <w:b w:val="false"/>
          <w:i w:val="false"/>
          <w:color w:val="000000"/>
          <w:sz w:val="28"/>
        </w:rPr>
        <w:t>
      3) руководство УРФЦ ДРРФЦАиИФ;</w:t>
      </w:r>
    </w:p>
    <w:p>
      <w:pPr>
        <w:spacing w:after="0"/>
        <w:ind w:left="0"/>
        <w:jc w:val="both"/>
      </w:pPr>
      <w:r>
        <w:rPr>
          <w:rFonts w:ascii="Times New Roman"/>
          <w:b w:val="false"/>
          <w:i w:val="false"/>
          <w:color w:val="000000"/>
          <w:sz w:val="28"/>
        </w:rPr>
        <w:t>
      4) уполномоченный работник ДПО;</w:t>
      </w:r>
    </w:p>
    <w:p>
      <w:pPr>
        <w:spacing w:after="0"/>
        <w:ind w:left="0"/>
        <w:jc w:val="both"/>
      </w:pPr>
      <w:r>
        <w:rPr>
          <w:rFonts w:ascii="Times New Roman"/>
          <w:b w:val="false"/>
          <w:i w:val="false"/>
          <w:color w:val="000000"/>
          <w:sz w:val="28"/>
        </w:rPr>
        <w:t>
      5) руководство ДПО;</w:t>
      </w:r>
    </w:p>
    <w:p>
      <w:pPr>
        <w:spacing w:after="0"/>
        <w:ind w:left="0"/>
        <w:jc w:val="both"/>
      </w:pPr>
      <w:r>
        <w:rPr>
          <w:rFonts w:ascii="Times New Roman"/>
          <w:b w:val="false"/>
          <w:i w:val="false"/>
          <w:color w:val="000000"/>
          <w:sz w:val="28"/>
        </w:rPr>
        <w:t>
      6) Совет директоров Национального Банка Республики Казахстан.</w:t>
      </w:r>
    </w:p>
    <w:bookmarkStart w:name="z442" w:id="344"/>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регламенту государственной услуги.</w:t>
      </w:r>
    </w:p>
    <w:bookmarkEnd w:id="344"/>
    <w:bookmarkStart w:name="z443" w:id="345"/>
    <w:p>
      <w:pPr>
        <w:spacing w:after="0"/>
        <w:ind w:left="0"/>
        <w:jc w:val="left"/>
      </w:pPr>
      <w:r>
        <w:rPr>
          <w:rFonts w:ascii="Times New Roman"/>
          <w:b/>
          <w:i w:val="false"/>
          <w:color w:val="000000"/>
        </w:rPr>
        <w:t xml:space="preserve"> 4. Описание порядка взаимодействия с центром</w:t>
      </w:r>
      <w:r>
        <w:br/>
      </w:r>
      <w:r>
        <w:rPr>
          <w:rFonts w:ascii="Times New Roman"/>
          <w:b/>
          <w:i w:val="false"/>
          <w:color w:val="000000"/>
        </w:rPr>
        <w:t>обслуживания населения и (или) иными услугодателями,</w:t>
      </w:r>
      <w:r>
        <w:br/>
      </w:r>
      <w:r>
        <w:rPr>
          <w:rFonts w:ascii="Times New Roman"/>
          <w:b/>
          <w:i w:val="false"/>
          <w:color w:val="000000"/>
        </w:rPr>
        <w:t>а также порядка использования информационных систем</w:t>
      </w:r>
      <w:r>
        <w:br/>
      </w:r>
      <w:r>
        <w:rPr>
          <w:rFonts w:ascii="Times New Roman"/>
          <w:b/>
          <w:i w:val="false"/>
          <w:color w:val="000000"/>
        </w:rPr>
        <w:t>в процессе оказания государственной услуги</w:t>
      </w:r>
    </w:p>
    <w:bookmarkEnd w:id="345"/>
    <w:bookmarkStart w:name="z444" w:id="346"/>
    <w:p>
      <w:pPr>
        <w:spacing w:after="0"/>
        <w:ind w:left="0"/>
        <w:jc w:val="both"/>
      </w:pPr>
      <w:r>
        <w:rPr>
          <w:rFonts w:ascii="Times New Roman"/>
          <w:b w:val="false"/>
          <w:i w:val="false"/>
          <w:color w:val="000000"/>
          <w:sz w:val="28"/>
        </w:rPr>
        <w:t>
      8. Описание порядка обращения в центр обслуживания населения и (или) к иным услугодателям, длительность обработки запроса услугополучателя: не оказывается.</w:t>
      </w:r>
    </w:p>
    <w:bookmarkEnd w:id="346"/>
    <w:bookmarkStart w:name="z445" w:id="347"/>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центр обслуживания населения, его длительность: не оказывается.</w:t>
      </w:r>
    </w:p>
    <w:bookmarkEnd w:id="347"/>
    <w:bookmarkStart w:name="z446" w:id="348"/>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государственных услуг через веб-портал "электронного правительства": не оказывается.</w:t>
      </w:r>
    </w:p>
    <w:bookmarkEnd w:id="348"/>
    <w:bookmarkStart w:name="z447" w:id="349"/>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представлен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3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"Возмещение затрат на аудит финансовой отчетности</w:t>
            </w:r>
            <w:r>
              <w:br/>
            </w:r>
            <w:r>
              <w:rPr>
                <w:rFonts w:ascii="Times New Roman"/>
                <w:b w:val="false"/>
                <w:i w:val="false"/>
                <w:color w:val="000000"/>
                <w:sz w:val="20"/>
              </w:rPr>
              <w:t>эмитентов ценных бумаг, допущенных на специальную</w:t>
            </w:r>
            <w:r>
              <w:br/>
            </w:r>
            <w:r>
              <w:rPr>
                <w:rFonts w:ascii="Times New Roman"/>
                <w:b w:val="false"/>
                <w:i w:val="false"/>
                <w:color w:val="000000"/>
                <w:sz w:val="20"/>
              </w:rPr>
              <w:t>торговую площадку регионального финансового</w:t>
            </w:r>
            <w:r>
              <w:br/>
            </w:r>
            <w:r>
              <w:rPr>
                <w:rFonts w:ascii="Times New Roman"/>
                <w:b w:val="false"/>
                <w:i w:val="false"/>
                <w:color w:val="000000"/>
                <w:sz w:val="20"/>
              </w:rPr>
              <w:t>центра города Алматы"</w:t>
            </w:r>
          </w:p>
        </w:tc>
      </w:tr>
    </w:tbl>
    <w:bookmarkStart w:name="z449" w:id="350"/>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каждой процедуры (действия) в пределах срока</w:t>
      </w:r>
      <w:r>
        <w:br/>
      </w:r>
      <w:r>
        <w:rPr>
          <w:rFonts w:ascii="Times New Roman"/>
          <w:b/>
          <w:i w:val="false"/>
          <w:color w:val="000000"/>
        </w:rPr>
        <w:t xml:space="preserve">оказания государственной услуги  </w:t>
      </w:r>
    </w:p>
    <w:bookmarkEnd w:id="350"/>
    <w:p>
      <w:pPr>
        <w:spacing w:after="0"/>
        <w:ind w:left="0"/>
        <w:jc w:val="both"/>
      </w:pPr>
      <w:r>
        <w:drawing>
          <wp:inline distT="0" distB="0" distL="0" distR="0">
            <wp:extent cx="7810500" cy="345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34544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"Возмещение затрат на аудит финансовой отчетности</w:t>
            </w:r>
            <w:r>
              <w:br/>
            </w:r>
            <w:r>
              <w:rPr>
                <w:rFonts w:ascii="Times New Roman"/>
                <w:b w:val="false"/>
                <w:i w:val="false"/>
                <w:color w:val="000000"/>
                <w:sz w:val="20"/>
              </w:rPr>
              <w:t>эмитентов ценных бумаг, допущенных на специальную</w:t>
            </w:r>
            <w:r>
              <w:br/>
            </w:r>
            <w:r>
              <w:rPr>
                <w:rFonts w:ascii="Times New Roman"/>
                <w:b w:val="false"/>
                <w:i w:val="false"/>
                <w:color w:val="000000"/>
                <w:sz w:val="20"/>
              </w:rPr>
              <w:t>торговую площадку регионального финансового</w:t>
            </w:r>
            <w:r>
              <w:br/>
            </w:r>
            <w:r>
              <w:rPr>
                <w:rFonts w:ascii="Times New Roman"/>
                <w:b w:val="false"/>
                <w:i w:val="false"/>
                <w:color w:val="000000"/>
                <w:sz w:val="20"/>
              </w:rPr>
              <w:t>центра города Алматы"</w:t>
            </w:r>
          </w:p>
        </w:tc>
      </w:tr>
    </w:tbl>
    <w:bookmarkStart w:name="z451" w:id="351"/>
    <w:p>
      <w:pPr>
        <w:spacing w:after="0"/>
        <w:ind w:left="0"/>
        <w:jc w:val="left"/>
      </w:pPr>
      <w:r>
        <w:rPr>
          <w:rFonts w:ascii="Times New Roman"/>
          <w:b/>
          <w:i w:val="false"/>
          <w:color w:val="000000"/>
        </w:rPr>
        <w:t xml:space="preserve"> Справочник бизнес-процессов оказания государственной</w:t>
      </w:r>
      <w:r>
        <w:br/>
      </w:r>
      <w:r>
        <w:rPr>
          <w:rFonts w:ascii="Times New Roman"/>
          <w:b/>
          <w:i w:val="false"/>
          <w:color w:val="000000"/>
        </w:rPr>
        <w:t xml:space="preserve">услуги в пределах срока оказания государственной услуги  </w:t>
      </w:r>
    </w:p>
    <w:bookmarkEnd w:id="351"/>
    <w:p>
      <w:pPr>
        <w:spacing w:after="0"/>
        <w:ind w:left="0"/>
        <w:jc w:val="both"/>
      </w:pPr>
      <w:r>
        <w:drawing>
          <wp:inline distT="0" distB="0" distL="0" distR="0">
            <wp:extent cx="7810500" cy="379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37973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29 мая 2015 года № 96</w:t>
            </w:r>
          </w:p>
        </w:tc>
      </w:tr>
    </w:tbl>
    <w:bookmarkStart w:name="z453" w:id="352"/>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"Государственная регистрация (перерегистрация)</w:t>
      </w:r>
      <w:r>
        <w:br/>
      </w:r>
      <w:r>
        <w:rPr>
          <w:rFonts w:ascii="Times New Roman"/>
          <w:b/>
          <w:i w:val="false"/>
          <w:color w:val="000000"/>
        </w:rPr>
        <w:t>юридических лиц – участников регионального</w:t>
      </w:r>
      <w:r>
        <w:br/>
      </w:r>
      <w:r>
        <w:rPr>
          <w:rFonts w:ascii="Times New Roman"/>
          <w:b/>
          <w:i w:val="false"/>
          <w:color w:val="000000"/>
        </w:rPr>
        <w:t>финансового центра города Алматы"</w:t>
      </w:r>
      <w:r>
        <w:br/>
      </w:r>
      <w:r>
        <w:rPr>
          <w:rFonts w:ascii="Times New Roman"/>
          <w:b/>
          <w:i w:val="false"/>
          <w:color w:val="000000"/>
        </w:rPr>
        <w:t>1. Общие положения</w:t>
      </w:r>
    </w:p>
    <w:bookmarkEnd w:id="352"/>
    <w:bookmarkStart w:name="z455" w:id="353"/>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353"/>
    <w:p>
      <w:pPr>
        <w:spacing w:after="0"/>
        <w:ind w:left="0"/>
        <w:jc w:val="both"/>
      </w:pPr>
      <w:r>
        <w:rPr>
          <w:rFonts w:ascii="Times New Roman"/>
          <w:b w:val="false"/>
          <w:i w:val="false"/>
          <w:color w:val="000000"/>
          <w:sz w:val="28"/>
        </w:rPr>
        <w:t>
      Государственная услуга "Государственная регистрация (перерегистрация) юридических лиц – участников регионального финансового центра города Алматы"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456" w:id="354"/>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354"/>
    <w:bookmarkStart w:name="z457" w:id="355"/>
    <w:p>
      <w:pPr>
        <w:spacing w:after="0"/>
        <w:ind w:left="0"/>
        <w:jc w:val="both"/>
      </w:pPr>
      <w:r>
        <w:rPr>
          <w:rFonts w:ascii="Times New Roman"/>
          <w:b w:val="false"/>
          <w:i w:val="false"/>
          <w:color w:val="000000"/>
          <w:sz w:val="28"/>
        </w:rPr>
        <w:t>
      3. Результат оказания государственной услуги: справка о государственной регистрации (перерегистрации) юридического лица – участника регионального финансового центра города Алматы (далее – участник РФЦА)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"Государственная регистрация (перерегистрация) юридических лиц – участников регионального финансового центра города Алматы",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355"/>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xml:space="preserve">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 </w:t>
      </w:r>
    </w:p>
    <w:bookmarkStart w:name="z458" w:id="356"/>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356"/>
    <w:bookmarkStart w:name="z459" w:id="357"/>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357"/>
    <w:bookmarkStart w:name="z460" w:id="358"/>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 в пределах срока оказания государственной услуги:</w:t>
      </w:r>
    </w:p>
    <w:bookmarkEnd w:id="358"/>
    <w:p>
      <w:pPr>
        <w:spacing w:after="0"/>
        <w:ind w:left="0"/>
        <w:jc w:val="both"/>
      </w:pPr>
      <w:r>
        <w:rPr>
          <w:rFonts w:ascii="Times New Roman"/>
          <w:b w:val="false"/>
          <w:i w:val="false"/>
          <w:color w:val="000000"/>
          <w:sz w:val="28"/>
        </w:rPr>
        <w:t>
      1) прием и регистрация заявления с приложенными документами работником, уполномоченным на прием и регистрацию корреспонденции, – в день обращения услугополучателя;</w:t>
      </w:r>
    </w:p>
    <w:p>
      <w:pPr>
        <w:spacing w:after="0"/>
        <w:ind w:left="0"/>
        <w:jc w:val="both"/>
      </w:pPr>
      <w:r>
        <w:rPr>
          <w:rFonts w:ascii="Times New Roman"/>
          <w:b w:val="false"/>
          <w:i w:val="false"/>
          <w:color w:val="000000"/>
          <w:sz w:val="28"/>
        </w:rPr>
        <w:t>
      2) рассмотрение документов на соответствие пункту 9 стандарта, формирование электронного уведомления Национального Банка Республики Казахстан о регистрации (перерегистрации) участника РФЦА (далее – уведомление) либо подготовка отказа уполномоченным работником Управления развития финансового центра Департамента по развитию регионального финансового центра города Алматы и исламского финансирования Национального Банка Республики Казахстан (далее – УРФЦ ДРРФЦАиИФ) – в день получения документов;</w:t>
      </w:r>
    </w:p>
    <w:p>
      <w:pPr>
        <w:spacing w:after="0"/>
        <w:ind w:left="0"/>
        <w:jc w:val="both"/>
      </w:pPr>
      <w:r>
        <w:rPr>
          <w:rFonts w:ascii="Times New Roman"/>
          <w:b w:val="false"/>
          <w:i w:val="false"/>
          <w:color w:val="000000"/>
          <w:sz w:val="28"/>
        </w:rPr>
        <w:t>
      3) согласование электронного уведомления либо отказа руководством УРФЦ ДРРФЦАиИФ – в день получения документов;</w:t>
      </w:r>
    </w:p>
    <w:p>
      <w:pPr>
        <w:spacing w:after="0"/>
        <w:ind w:left="0"/>
        <w:jc w:val="both"/>
      </w:pPr>
      <w:r>
        <w:rPr>
          <w:rFonts w:ascii="Times New Roman"/>
          <w:b w:val="false"/>
          <w:i w:val="false"/>
          <w:color w:val="000000"/>
          <w:sz w:val="28"/>
        </w:rPr>
        <w:t>
      4) рассмотрение документов на соответствие требованиям законодательства Республики Казахстан Департаментом правового обеспечения Национального Банка Республики Казахстан (далее – ДПО) – в день получения документов;</w:t>
      </w:r>
    </w:p>
    <w:p>
      <w:pPr>
        <w:spacing w:after="0"/>
        <w:ind w:left="0"/>
        <w:jc w:val="both"/>
      </w:pPr>
      <w:r>
        <w:rPr>
          <w:rFonts w:ascii="Times New Roman"/>
          <w:b w:val="false"/>
          <w:i w:val="false"/>
          <w:color w:val="000000"/>
          <w:sz w:val="28"/>
        </w:rPr>
        <w:t>
      5) занесение сведений в Национальный реестр бизнес индентификационных номеров (далее – БИН) и присвоение участнику РФЦА БИН органом юстиции Республики Казахстан – в день получения документов;</w:t>
      </w:r>
    </w:p>
    <w:p>
      <w:pPr>
        <w:spacing w:after="0"/>
        <w:ind w:left="0"/>
        <w:jc w:val="both"/>
      </w:pPr>
      <w:r>
        <w:rPr>
          <w:rFonts w:ascii="Times New Roman"/>
          <w:b w:val="false"/>
          <w:i w:val="false"/>
          <w:color w:val="000000"/>
          <w:sz w:val="28"/>
        </w:rPr>
        <w:t>
      6) подписание соответствующего приказа и справки о государственной регистрации (перерегистрации) участника РФЦА либо отказа руководством Национального Банка Республики Казахстан – в день получения документов;</w:t>
      </w:r>
    </w:p>
    <w:p>
      <w:pPr>
        <w:spacing w:after="0"/>
        <w:ind w:left="0"/>
        <w:jc w:val="both"/>
      </w:pPr>
      <w:r>
        <w:rPr>
          <w:rFonts w:ascii="Times New Roman"/>
          <w:b w:val="false"/>
          <w:i w:val="false"/>
          <w:color w:val="000000"/>
          <w:sz w:val="28"/>
        </w:rPr>
        <w:t>
      7) выдача справки о государственной регистрации (перерегистрации) юридического лица – участника РФЦА либо отказа услугополучателю уполномоченным работником УРФЦ ДРРФЦАиИФ – в день получения документов.</w:t>
      </w:r>
    </w:p>
    <w:bookmarkStart w:name="z461" w:id="359"/>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359"/>
    <w:bookmarkStart w:name="z462" w:id="360"/>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360"/>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уполномоченный работник УРФЦ ДРРФЦАиИФ;</w:t>
      </w:r>
    </w:p>
    <w:p>
      <w:pPr>
        <w:spacing w:after="0"/>
        <w:ind w:left="0"/>
        <w:jc w:val="both"/>
      </w:pPr>
      <w:r>
        <w:rPr>
          <w:rFonts w:ascii="Times New Roman"/>
          <w:b w:val="false"/>
          <w:i w:val="false"/>
          <w:color w:val="000000"/>
          <w:sz w:val="28"/>
        </w:rPr>
        <w:t>
      3) руководство УРФЦ ДРРФЦАиИФ;</w:t>
      </w:r>
    </w:p>
    <w:p>
      <w:pPr>
        <w:spacing w:after="0"/>
        <w:ind w:left="0"/>
        <w:jc w:val="both"/>
      </w:pPr>
      <w:r>
        <w:rPr>
          <w:rFonts w:ascii="Times New Roman"/>
          <w:b w:val="false"/>
          <w:i w:val="false"/>
          <w:color w:val="000000"/>
          <w:sz w:val="28"/>
        </w:rPr>
        <w:t>
      4) ДПО;</w:t>
      </w:r>
    </w:p>
    <w:p>
      <w:pPr>
        <w:spacing w:after="0"/>
        <w:ind w:left="0"/>
        <w:jc w:val="both"/>
      </w:pPr>
      <w:r>
        <w:rPr>
          <w:rFonts w:ascii="Times New Roman"/>
          <w:b w:val="false"/>
          <w:i w:val="false"/>
          <w:color w:val="000000"/>
          <w:sz w:val="28"/>
        </w:rPr>
        <w:t>
      5) руководство Национального Банка Республики Казахстан.</w:t>
      </w:r>
    </w:p>
    <w:bookmarkStart w:name="z463" w:id="361"/>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361"/>
    <w:bookmarkStart w:name="z464" w:id="362"/>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362"/>
    <w:bookmarkStart w:name="z465" w:id="363"/>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363"/>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466" w:id="364"/>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364"/>
    <w:bookmarkStart w:name="z467" w:id="365"/>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3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(перерегистрация)</w:t>
            </w:r>
            <w:r>
              <w:br/>
            </w:r>
            <w:r>
              <w:rPr>
                <w:rFonts w:ascii="Times New Roman"/>
                <w:b w:val="false"/>
                <w:i w:val="false"/>
                <w:color w:val="000000"/>
                <w:sz w:val="20"/>
              </w:rPr>
              <w:t>юридических лиц – участников регионального</w:t>
            </w:r>
            <w:r>
              <w:br/>
            </w:r>
            <w:r>
              <w:rPr>
                <w:rFonts w:ascii="Times New Roman"/>
                <w:b w:val="false"/>
                <w:i w:val="false"/>
                <w:color w:val="000000"/>
                <w:sz w:val="20"/>
              </w:rPr>
              <w:t>финансового центра города Алматы"</w:t>
            </w:r>
          </w:p>
        </w:tc>
      </w:tr>
    </w:tbl>
    <w:bookmarkStart w:name="z469" w:id="366"/>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каждой процедуры (действия) в пределах срока оказания</w:t>
      </w:r>
      <w:r>
        <w:br/>
      </w:r>
      <w:r>
        <w:rPr>
          <w:rFonts w:ascii="Times New Roman"/>
          <w:b/>
          <w:i w:val="false"/>
          <w:color w:val="000000"/>
        </w:rPr>
        <w:t xml:space="preserve">государственной услуги  </w:t>
      </w:r>
    </w:p>
    <w:bookmarkEnd w:id="366"/>
    <w:p>
      <w:pPr>
        <w:spacing w:after="0"/>
        <w:ind w:left="0"/>
        <w:jc w:val="both"/>
      </w:pPr>
      <w:r>
        <w:drawing>
          <wp:inline distT="0" distB="0" distL="0" distR="0">
            <wp:extent cx="7810500" cy="397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39751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(перерегистрация)</w:t>
            </w:r>
            <w:r>
              <w:br/>
            </w:r>
            <w:r>
              <w:rPr>
                <w:rFonts w:ascii="Times New Roman"/>
                <w:b w:val="false"/>
                <w:i w:val="false"/>
                <w:color w:val="000000"/>
                <w:sz w:val="20"/>
              </w:rPr>
              <w:t>юридических лиц – участников регионального</w:t>
            </w:r>
            <w:r>
              <w:br/>
            </w:r>
            <w:r>
              <w:rPr>
                <w:rFonts w:ascii="Times New Roman"/>
                <w:b w:val="false"/>
                <w:i w:val="false"/>
                <w:color w:val="000000"/>
                <w:sz w:val="20"/>
              </w:rPr>
              <w:t>финансового центра города Алматы"</w:t>
            </w:r>
          </w:p>
        </w:tc>
      </w:tr>
    </w:tbl>
    <w:bookmarkStart w:name="z471" w:id="367"/>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367"/>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36703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"Государственная регистрация (перерегистрация)</w:t>
            </w:r>
            <w:r>
              <w:br/>
            </w:r>
            <w:r>
              <w:rPr>
                <w:rFonts w:ascii="Times New Roman"/>
                <w:b w:val="false"/>
                <w:i w:val="false"/>
                <w:color w:val="000000"/>
                <w:sz w:val="20"/>
              </w:rPr>
              <w:t>юридических лиц – участников регионального</w:t>
            </w:r>
            <w:r>
              <w:br/>
            </w:r>
            <w:r>
              <w:rPr>
                <w:rFonts w:ascii="Times New Roman"/>
                <w:b w:val="false"/>
                <w:i w:val="false"/>
                <w:color w:val="000000"/>
                <w:sz w:val="20"/>
              </w:rPr>
              <w:t>финансового центра города Алматы"</w:t>
            </w:r>
          </w:p>
        </w:tc>
      </w:tr>
    </w:tbl>
    <w:bookmarkStart w:name="z473" w:id="368"/>
    <w:p>
      <w:pPr>
        <w:spacing w:after="0"/>
        <w:ind w:left="0"/>
        <w:jc w:val="left"/>
      </w:pPr>
      <w:r>
        <w:rPr>
          <w:rFonts w:ascii="Times New Roman"/>
          <w:b/>
          <w:i w:val="false"/>
          <w:color w:val="000000"/>
        </w:rPr>
        <w:t xml:space="preserve"> Справочник бизнес-процессов оказания государственной</w:t>
      </w:r>
      <w:r>
        <w:br/>
      </w:r>
      <w:r>
        <w:rPr>
          <w:rFonts w:ascii="Times New Roman"/>
          <w:b/>
          <w:i w:val="false"/>
          <w:color w:val="000000"/>
        </w:rPr>
        <w:t xml:space="preserve">услуги в пределах срока оказания государственной услуги  </w:t>
      </w:r>
    </w:p>
    <w:bookmarkEnd w:id="368"/>
    <w:p>
      <w:pPr>
        <w:spacing w:after="0"/>
        <w:ind w:left="0"/>
        <w:jc w:val="both"/>
      </w:pPr>
      <w:r>
        <w:drawing>
          <wp:inline distT="0" distB="0" distL="0" distR="0">
            <wp:extent cx="7810500" cy="34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34671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475" w:id="369"/>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"Ходатайство о выдаче виз иностранцам и лицам без гражданства,</w:t>
      </w:r>
      <w:r>
        <w:br/>
      </w:r>
      <w:r>
        <w:rPr>
          <w:rFonts w:ascii="Times New Roman"/>
          <w:b/>
          <w:i w:val="false"/>
          <w:color w:val="000000"/>
        </w:rPr>
        <w:t>прибывающим на территорию Республики Казахстан для</w:t>
      </w:r>
      <w:r>
        <w:br/>
      </w:r>
      <w:r>
        <w:rPr>
          <w:rFonts w:ascii="Times New Roman"/>
          <w:b/>
          <w:i w:val="false"/>
          <w:color w:val="000000"/>
        </w:rPr>
        <w:t>осуществления деятельности в региональном финансовом</w:t>
      </w:r>
      <w:r>
        <w:br/>
      </w:r>
      <w:r>
        <w:rPr>
          <w:rFonts w:ascii="Times New Roman"/>
          <w:b/>
          <w:i w:val="false"/>
          <w:color w:val="000000"/>
        </w:rPr>
        <w:t>центре города Алматы"</w:t>
      </w:r>
      <w:r>
        <w:br/>
      </w:r>
      <w:r>
        <w:rPr>
          <w:rFonts w:ascii="Times New Roman"/>
          <w:b/>
          <w:i w:val="false"/>
          <w:color w:val="000000"/>
        </w:rPr>
        <w:t>1. Общие положения</w:t>
      </w:r>
    </w:p>
    <w:bookmarkEnd w:id="369"/>
    <w:bookmarkStart w:name="z477" w:id="37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370"/>
    <w:p>
      <w:pPr>
        <w:spacing w:after="0"/>
        <w:ind w:left="0"/>
        <w:jc w:val="both"/>
      </w:pPr>
      <w:r>
        <w:rPr>
          <w:rFonts w:ascii="Times New Roman"/>
          <w:b w:val="false"/>
          <w:i w:val="false"/>
          <w:color w:val="000000"/>
          <w:sz w:val="28"/>
        </w:rPr>
        <w:t>
      Государственная услуга "Ходатайство о выдаче виз иностранцам и лицам без гражданства, прибывающим на территорию Республики Казахстан для осуществления деятельности в региональном финансовом центре города Алматы" (далее – государственная услуга) оказывается Национальным Банком Республики Казахстан.</w:t>
      </w:r>
    </w:p>
    <w:bookmarkStart w:name="z478" w:id="371"/>
    <w:p>
      <w:pPr>
        <w:spacing w:after="0"/>
        <w:ind w:left="0"/>
        <w:jc w:val="both"/>
      </w:pPr>
      <w:r>
        <w:rPr>
          <w:rFonts w:ascii="Times New Roman"/>
          <w:b w:val="false"/>
          <w:i w:val="false"/>
          <w:color w:val="000000"/>
          <w:sz w:val="28"/>
        </w:rPr>
        <w:t>
      2. Форма оказания государственной услуги: бумажная.</w:t>
      </w:r>
    </w:p>
    <w:bookmarkEnd w:id="371"/>
    <w:bookmarkStart w:name="z479" w:id="372"/>
    <w:p>
      <w:pPr>
        <w:spacing w:after="0"/>
        <w:ind w:left="0"/>
        <w:jc w:val="both"/>
      </w:pPr>
      <w:r>
        <w:rPr>
          <w:rFonts w:ascii="Times New Roman"/>
          <w:b w:val="false"/>
          <w:i w:val="false"/>
          <w:color w:val="000000"/>
          <w:sz w:val="28"/>
        </w:rPr>
        <w:t>
      3. Результат оказания государственной услуги: письмо-подтверждение в Управление миграционной полиции Министерства внутренних дел Республики Казахстан о выдаче виз иностранцам и лицам без гражданства, прибывающим на территорию Республики Казахстан для осуществления деятельности в региональном финансовом центре города Алматы, на бумажном носителе (далее – ходатайство).</w:t>
      </w:r>
    </w:p>
    <w:bookmarkEnd w:id="372"/>
    <w:p>
      <w:pPr>
        <w:spacing w:after="0"/>
        <w:ind w:left="0"/>
        <w:jc w:val="both"/>
      </w:pPr>
      <w:r>
        <w:rPr>
          <w:rFonts w:ascii="Times New Roman"/>
          <w:b w:val="false"/>
          <w:i w:val="false"/>
          <w:color w:val="000000"/>
          <w:sz w:val="28"/>
        </w:rPr>
        <w:t>
      Форма предоставления результата оказания государственной услуги: бумажная.</w:t>
      </w:r>
    </w:p>
    <w:bookmarkStart w:name="z480" w:id="373"/>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373"/>
    <w:bookmarkStart w:name="z481" w:id="374"/>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"Ходатайство о выдаче виз иностранцам и лицам без гражданства, прибывающим на территорию Республики Казахстан для осуществления деятельности в региональном финансовом центре города Алматы",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w:t>
      </w:r>
    </w:p>
    <w:bookmarkEnd w:id="374"/>
    <w:bookmarkStart w:name="z482" w:id="375"/>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 в пределах срока оказания государственной услуги:</w:t>
      </w:r>
    </w:p>
    <w:bookmarkEnd w:id="375"/>
    <w:p>
      <w:pPr>
        <w:spacing w:after="0"/>
        <w:ind w:left="0"/>
        <w:jc w:val="both"/>
      </w:pPr>
      <w:r>
        <w:rPr>
          <w:rFonts w:ascii="Times New Roman"/>
          <w:b w:val="false"/>
          <w:i w:val="false"/>
          <w:color w:val="000000"/>
          <w:sz w:val="28"/>
        </w:rPr>
        <w:t>
      1) прием и регистрация заявления с приложенными документами, регистрация сведений об услугополучателе в автоматизированном рабочем месте государственного органа в информационной системе, предназначенной для автоматизации и мониторинга процесса оказания государственных услуг, в том числе оказываемых через центры обслуживания населения (далее – АРМ ГО ИИС ЦОН) работником, уполномоченным на прием и регистрацию корреспонденции – 1 (один) рабочий день;</w:t>
      </w:r>
    </w:p>
    <w:p>
      <w:pPr>
        <w:spacing w:after="0"/>
        <w:ind w:left="0"/>
        <w:jc w:val="both"/>
      </w:pPr>
      <w:r>
        <w:rPr>
          <w:rFonts w:ascii="Times New Roman"/>
          <w:b w:val="false"/>
          <w:i w:val="false"/>
          <w:color w:val="000000"/>
          <w:sz w:val="28"/>
        </w:rPr>
        <w:t>
      2) рассмотрение заявления и подготовка ходатайства уполномоченным работником Управления развития финансового центра Департамента по развитию регионального финансового центра города Алматы и исламского финансирования Национального Банка Республики Казахстан (далее – УРФЦ ДРРФЦАиИФ) – 1 (один) рабочий день;</w:t>
      </w:r>
    </w:p>
    <w:p>
      <w:pPr>
        <w:spacing w:after="0"/>
        <w:ind w:left="0"/>
        <w:jc w:val="both"/>
      </w:pPr>
      <w:r>
        <w:rPr>
          <w:rFonts w:ascii="Times New Roman"/>
          <w:b w:val="false"/>
          <w:i w:val="false"/>
          <w:color w:val="000000"/>
          <w:sz w:val="28"/>
        </w:rPr>
        <w:t>
      3) подписание ходатайства руководством Национального Банка Республики Казахстан – 1 (один) рабочий день;</w:t>
      </w:r>
    </w:p>
    <w:p>
      <w:pPr>
        <w:spacing w:after="0"/>
        <w:ind w:left="0"/>
        <w:jc w:val="both"/>
      </w:pPr>
      <w:r>
        <w:rPr>
          <w:rFonts w:ascii="Times New Roman"/>
          <w:b w:val="false"/>
          <w:i w:val="false"/>
          <w:color w:val="000000"/>
          <w:sz w:val="28"/>
        </w:rPr>
        <w:t xml:space="preserve">
      4) регистрация исполнения государственной услуги в АРМ ГО ИИС ЦОН, выдача ходатайства услугополучателю, регистрация даты выдачи результата оказания государственной услуги в АРМ ГО ИИС ЦОН уполномоченным работником УРФЦ ДРРФЦАиИФ – в день подписания ходатайства. </w:t>
      </w:r>
    </w:p>
    <w:bookmarkStart w:name="z483" w:id="376"/>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376"/>
    <w:bookmarkStart w:name="z484" w:id="377"/>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377"/>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xml:space="preserve">
      2) уполномоченный работник УРФЦ ДРРФЦАиИФ; </w:t>
      </w:r>
    </w:p>
    <w:p>
      <w:pPr>
        <w:spacing w:after="0"/>
        <w:ind w:left="0"/>
        <w:jc w:val="both"/>
      </w:pPr>
      <w:r>
        <w:rPr>
          <w:rFonts w:ascii="Times New Roman"/>
          <w:b w:val="false"/>
          <w:i w:val="false"/>
          <w:color w:val="000000"/>
          <w:sz w:val="28"/>
        </w:rPr>
        <w:t>
      3) руководство Национального Банка Республики Казахстан.</w:t>
      </w:r>
    </w:p>
    <w:bookmarkStart w:name="z485" w:id="378"/>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378"/>
    <w:bookmarkStart w:name="z486" w:id="379"/>
    <w:p>
      <w:pPr>
        <w:spacing w:after="0"/>
        <w:ind w:left="0"/>
        <w:jc w:val="left"/>
      </w:pPr>
      <w:r>
        <w:rPr>
          <w:rFonts w:ascii="Times New Roman"/>
          <w:b/>
          <w:i w:val="false"/>
          <w:color w:val="000000"/>
        </w:rPr>
        <w:t xml:space="preserve"> 4. Описание порядка взаимодействия с центром</w:t>
      </w:r>
      <w:r>
        <w:br/>
      </w:r>
      <w:r>
        <w:rPr>
          <w:rFonts w:ascii="Times New Roman"/>
          <w:b/>
          <w:i w:val="false"/>
          <w:color w:val="000000"/>
        </w:rPr>
        <w:t>обслуживания населения и (или) иными услугодателями,</w:t>
      </w:r>
      <w:r>
        <w:br/>
      </w:r>
      <w:r>
        <w:rPr>
          <w:rFonts w:ascii="Times New Roman"/>
          <w:b/>
          <w:i w:val="false"/>
          <w:color w:val="000000"/>
        </w:rPr>
        <w:t>а также порядка использования информационных систем</w:t>
      </w:r>
      <w:r>
        <w:br/>
      </w:r>
      <w:r>
        <w:rPr>
          <w:rFonts w:ascii="Times New Roman"/>
          <w:b/>
          <w:i w:val="false"/>
          <w:color w:val="000000"/>
        </w:rPr>
        <w:t>в процессе оказания государственной услуги</w:t>
      </w:r>
    </w:p>
    <w:bookmarkEnd w:id="379"/>
    <w:bookmarkStart w:name="z487" w:id="380"/>
    <w:p>
      <w:pPr>
        <w:spacing w:after="0"/>
        <w:ind w:left="0"/>
        <w:jc w:val="both"/>
      </w:pPr>
      <w:r>
        <w:rPr>
          <w:rFonts w:ascii="Times New Roman"/>
          <w:b w:val="false"/>
          <w:i w:val="false"/>
          <w:color w:val="000000"/>
          <w:sz w:val="28"/>
        </w:rPr>
        <w:t>
      8. Описание порядка обращения в центр обслуживания населения и (или) к иным услугодателям, длительность обработки запроса услугополучателя: не оказывается.</w:t>
      </w:r>
    </w:p>
    <w:bookmarkEnd w:id="380"/>
    <w:bookmarkStart w:name="z488" w:id="381"/>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центр обслуживания населения, его длительность: не оказывается.</w:t>
      </w:r>
    </w:p>
    <w:bookmarkEnd w:id="381"/>
    <w:bookmarkStart w:name="z489" w:id="382"/>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государственных услуг через веб-портал "электронного правительства": не оказывается.</w:t>
      </w:r>
    </w:p>
    <w:bookmarkEnd w:id="382"/>
    <w:bookmarkStart w:name="z490" w:id="383"/>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представлен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3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"Ходатайство о выдаче виз иностранцам и лицам</w:t>
            </w:r>
            <w:r>
              <w:br/>
            </w:r>
            <w:r>
              <w:rPr>
                <w:rFonts w:ascii="Times New Roman"/>
                <w:b w:val="false"/>
                <w:i w:val="false"/>
                <w:color w:val="000000"/>
                <w:sz w:val="20"/>
              </w:rPr>
              <w:t>без гражданства, прибывающим на территорию</w:t>
            </w:r>
            <w:r>
              <w:br/>
            </w:r>
            <w:r>
              <w:rPr>
                <w:rFonts w:ascii="Times New Roman"/>
                <w:b w:val="false"/>
                <w:i w:val="false"/>
                <w:color w:val="000000"/>
                <w:sz w:val="20"/>
              </w:rPr>
              <w:t>Республики Казахстан для осуществления деятельности</w:t>
            </w:r>
            <w:r>
              <w:br/>
            </w:r>
            <w:r>
              <w:rPr>
                <w:rFonts w:ascii="Times New Roman"/>
                <w:b w:val="false"/>
                <w:i w:val="false"/>
                <w:color w:val="000000"/>
                <w:sz w:val="20"/>
              </w:rPr>
              <w:t>в региональном финансовом центре города Алматы"</w:t>
            </w:r>
          </w:p>
        </w:tc>
      </w:tr>
    </w:tbl>
    <w:bookmarkStart w:name="z492" w:id="384"/>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каждой процедуры (действия) в пределах срока оказания</w:t>
      </w:r>
      <w:r>
        <w:br/>
      </w:r>
      <w:r>
        <w:rPr>
          <w:rFonts w:ascii="Times New Roman"/>
          <w:b/>
          <w:i w:val="false"/>
          <w:color w:val="000000"/>
        </w:rPr>
        <w:t xml:space="preserve">государственной услуги  </w:t>
      </w:r>
    </w:p>
    <w:bookmarkEnd w:id="384"/>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27813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"Ходатайство о выдаче виз иностранцам и лицам</w:t>
            </w:r>
            <w:r>
              <w:br/>
            </w:r>
            <w:r>
              <w:rPr>
                <w:rFonts w:ascii="Times New Roman"/>
                <w:b w:val="false"/>
                <w:i w:val="false"/>
                <w:color w:val="000000"/>
                <w:sz w:val="20"/>
              </w:rPr>
              <w:t>без гражданства, прибывающим на территорию</w:t>
            </w:r>
            <w:r>
              <w:br/>
            </w:r>
            <w:r>
              <w:rPr>
                <w:rFonts w:ascii="Times New Roman"/>
                <w:b w:val="false"/>
                <w:i w:val="false"/>
                <w:color w:val="000000"/>
                <w:sz w:val="20"/>
              </w:rPr>
              <w:t>Республики Казахстан для осуществления деятельности</w:t>
            </w:r>
            <w:r>
              <w:br/>
            </w:r>
            <w:r>
              <w:rPr>
                <w:rFonts w:ascii="Times New Roman"/>
                <w:b w:val="false"/>
                <w:i w:val="false"/>
                <w:color w:val="000000"/>
                <w:sz w:val="20"/>
              </w:rPr>
              <w:t>в региональном финансовом центре города Алматы"</w:t>
            </w:r>
          </w:p>
        </w:tc>
      </w:tr>
    </w:tbl>
    <w:bookmarkStart w:name="z494" w:id="385"/>
    <w:p>
      <w:pPr>
        <w:spacing w:after="0"/>
        <w:ind w:left="0"/>
        <w:jc w:val="left"/>
      </w:pPr>
      <w:r>
        <w:rPr>
          <w:rFonts w:ascii="Times New Roman"/>
          <w:b/>
          <w:i w:val="false"/>
          <w:color w:val="000000"/>
        </w:rPr>
        <w:t xml:space="preserve"> Справочник бизнес-процессов оказания государственной</w:t>
      </w:r>
      <w:r>
        <w:br/>
      </w:r>
      <w:r>
        <w:rPr>
          <w:rFonts w:ascii="Times New Roman"/>
          <w:b/>
          <w:i w:val="false"/>
          <w:color w:val="000000"/>
        </w:rPr>
        <w:t xml:space="preserve">услуги, в пределах срока оказания государственной услуги  </w:t>
      </w:r>
    </w:p>
    <w:bookmarkEnd w:id="385"/>
    <w:p>
      <w:pPr>
        <w:spacing w:after="0"/>
        <w:ind w:left="0"/>
        <w:jc w:val="both"/>
      </w:pPr>
      <w:r>
        <w:drawing>
          <wp:inline distT="0" distB="0" distL="0" distR="0">
            <wp:extent cx="78105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33401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496" w:id="386"/>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"Перевод документации участников регионального финансового</w:t>
      </w:r>
      <w:r>
        <w:br/>
      </w:r>
      <w:r>
        <w:rPr>
          <w:rFonts w:ascii="Times New Roman"/>
          <w:b/>
          <w:i w:val="false"/>
          <w:color w:val="000000"/>
        </w:rPr>
        <w:t>центра города Алматы с английского языка на казахский и</w:t>
      </w:r>
      <w:r>
        <w:br/>
      </w:r>
      <w:r>
        <w:rPr>
          <w:rFonts w:ascii="Times New Roman"/>
          <w:b/>
          <w:i w:val="false"/>
          <w:color w:val="000000"/>
        </w:rPr>
        <w:t>русский языки для представления в государственные органы"</w:t>
      </w:r>
      <w:r>
        <w:br/>
      </w:r>
      <w:r>
        <w:rPr>
          <w:rFonts w:ascii="Times New Roman"/>
          <w:b/>
          <w:i w:val="false"/>
          <w:color w:val="000000"/>
        </w:rPr>
        <w:t>1. Общие положения</w:t>
      </w:r>
    </w:p>
    <w:bookmarkEnd w:id="386"/>
    <w:bookmarkStart w:name="z498" w:id="387"/>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387"/>
    <w:p>
      <w:pPr>
        <w:spacing w:after="0"/>
        <w:ind w:left="0"/>
        <w:jc w:val="both"/>
      </w:pPr>
      <w:r>
        <w:rPr>
          <w:rFonts w:ascii="Times New Roman"/>
          <w:b w:val="false"/>
          <w:i w:val="false"/>
          <w:color w:val="000000"/>
          <w:sz w:val="28"/>
        </w:rPr>
        <w:t>
      Государственная услуга "Перевод документации участников регионального финансового центра города Алматы с английского языка на казахский и русский языки для представления в государственные органы" (далее – государственная услуга) оказывается Национальным Банком Республики Казахстан.</w:t>
      </w:r>
    </w:p>
    <w:bookmarkStart w:name="z499" w:id="388"/>
    <w:p>
      <w:pPr>
        <w:spacing w:after="0"/>
        <w:ind w:left="0"/>
        <w:jc w:val="both"/>
      </w:pPr>
      <w:r>
        <w:rPr>
          <w:rFonts w:ascii="Times New Roman"/>
          <w:b w:val="false"/>
          <w:i w:val="false"/>
          <w:color w:val="000000"/>
          <w:sz w:val="28"/>
        </w:rPr>
        <w:t>
      2. Форма оказания государственной услуги: бумажная.</w:t>
      </w:r>
    </w:p>
    <w:bookmarkEnd w:id="388"/>
    <w:bookmarkStart w:name="z500" w:id="389"/>
    <w:p>
      <w:pPr>
        <w:spacing w:after="0"/>
        <w:ind w:left="0"/>
        <w:jc w:val="both"/>
      </w:pPr>
      <w:r>
        <w:rPr>
          <w:rFonts w:ascii="Times New Roman"/>
          <w:b w:val="false"/>
          <w:i w:val="false"/>
          <w:color w:val="000000"/>
          <w:sz w:val="28"/>
        </w:rPr>
        <w:t>
      3. Результат оказания государственной услуги: выдача участнику регионального финансового центра города Алматы переведенной документации для представления в государственные органы на бумажном и электронном носителе.</w:t>
      </w:r>
    </w:p>
    <w:bookmarkEnd w:id="389"/>
    <w:p>
      <w:pPr>
        <w:spacing w:after="0"/>
        <w:ind w:left="0"/>
        <w:jc w:val="both"/>
      </w:pPr>
      <w:r>
        <w:rPr>
          <w:rFonts w:ascii="Times New Roman"/>
          <w:b w:val="false"/>
          <w:i w:val="false"/>
          <w:color w:val="000000"/>
          <w:sz w:val="28"/>
        </w:rPr>
        <w:t>
      Форма предоставления результата оказания государственной услуги: бумажная.</w:t>
      </w:r>
    </w:p>
    <w:bookmarkStart w:name="z501" w:id="390"/>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390"/>
    <w:bookmarkStart w:name="z502" w:id="391"/>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"Перевод документации участников регионального финансового центра города Алматы с английского языка на казахский и русский языки для представления в государственные органы",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w:t>
      </w:r>
    </w:p>
    <w:bookmarkEnd w:id="391"/>
    <w:bookmarkStart w:name="z503" w:id="392"/>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 в пределах срока оказания государственной услуги:</w:t>
      </w:r>
    </w:p>
    <w:bookmarkEnd w:id="392"/>
    <w:p>
      <w:pPr>
        <w:spacing w:after="0"/>
        <w:ind w:left="0"/>
        <w:jc w:val="both"/>
      </w:pPr>
      <w:r>
        <w:rPr>
          <w:rFonts w:ascii="Times New Roman"/>
          <w:b w:val="false"/>
          <w:i w:val="false"/>
          <w:color w:val="000000"/>
          <w:sz w:val="28"/>
        </w:rPr>
        <w:t>
      1) прием и регистрация заявления с приложенными документами, регистрация сведений об услугополучателе в автоматизированном рабочем месте государственного органа в информационной системе, предназначенной для автоматизации и мониторинга процесса оказания государственных услуг, в том числе оказываемых через центры обслуживания населения (далее – АРМ ГО ИИС ЦОН) работником, уполномоченным на прием и регистрацию корреспонденции – в день обращения услугополучателя;</w:t>
      </w:r>
    </w:p>
    <w:p>
      <w:pPr>
        <w:spacing w:after="0"/>
        <w:ind w:left="0"/>
        <w:jc w:val="both"/>
      </w:pPr>
      <w:r>
        <w:rPr>
          <w:rFonts w:ascii="Times New Roman"/>
          <w:b w:val="false"/>
          <w:i w:val="false"/>
          <w:color w:val="000000"/>
          <w:sz w:val="28"/>
        </w:rPr>
        <w:t>
      2) перевод документации, подготовка сопроводительного письма уполномоченным работником Управления развития финансового центра Департамента по развитию регионального финансового центра города Алматы и исламского финансирования Национального Банка Республики Казахстан (далее – УРФЦ ДРРФЦАиИФ) – в течение 13 (тринадцати) календарных дней;</w:t>
      </w:r>
    </w:p>
    <w:p>
      <w:pPr>
        <w:spacing w:after="0"/>
        <w:ind w:left="0"/>
        <w:jc w:val="both"/>
      </w:pPr>
      <w:r>
        <w:rPr>
          <w:rFonts w:ascii="Times New Roman"/>
          <w:b w:val="false"/>
          <w:i w:val="false"/>
          <w:color w:val="000000"/>
          <w:sz w:val="28"/>
        </w:rPr>
        <w:t>
      3) подписание сопроводительного письма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4) регистрация исполнения государственной услуги в АРМ ГО ИИС ЦОН, выдача переведенной документации услугополучателю, регистрация даты выдачи результата оказания государственной услуги в АРМ ГО ИИС ЦОН уполномоченным работником УРФЦ ДРРФЦАиИФ – в день подписания сопроводительного письма.</w:t>
      </w:r>
    </w:p>
    <w:bookmarkStart w:name="z504" w:id="393"/>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393"/>
    <w:bookmarkStart w:name="z505" w:id="394"/>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394"/>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xml:space="preserve">
      2) уполномоченный работник УРФЦ ДРРФЦАиИФ; </w:t>
      </w:r>
    </w:p>
    <w:p>
      <w:pPr>
        <w:spacing w:after="0"/>
        <w:ind w:left="0"/>
        <w:jc w:val="both"/>
      </w:pPr>
      <w:r>
        <w:rPr>
          <w:rFonts w:ascii="Times New Roman"/>
          <w:b w:val="false"/>
          <w:i w:val="false"/>
          <w:color w:val="000000"/>
          <w:sz w:val="28"/>
        </w:rPr>
        <w:t>
      3) руководство Национального Банка Республики Казахстан.</w:t>
      </w:r>
    </w:p>
    <w:bookmarkStart w:name="z506" w:id="395"/>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 </w:t>
      </w:r>
    </w:p>
    <w:bookmarkEnd w:id="395"/>
    <w:bookmarkStart w:name="z507" w:id="396"/>
    <w:p>
      <w:pPr>
        <w:spacing w:after="0"/>
        <w:ind w:left="0"/>
        <w:jc w:val="left"/>
      </w:pPr>
      <w:r>
        <w:rPr>
          <w:rFonts w:ascii="Times New Roman"/>
          <w:b/>
          <w:i w:val="false"/>
          <w:color w:val="000000"/>
        </w:rPr>
        <w:t xml:space="preserve"> 4. Описание порядка взаимодействия с центром обслуживания</w:t>
      </w:r>
      <w:r>
        <w:br/>
      </w:r>
      <w:r>
        <w:rPr>
          <w:rFonts w:ascii="Times New Roman"/>
          <w:b/>
          <w:i w:val="false"/>
          <w:color w:val="000000"/>
        </w:rPr>
        <w:t>населения и (или) иными услугодателями, а также порядка</w:t>
      </w:r>
      <w:r>
        <w:br/>
      </w:r>
      <w:r>
        <w:rPr>
          <w:rFonts w:ascii="Times New Roman"/>
          <w:b/>
          <w:i w:val="false"/>
          <w:color w:val="000000"/>
        </w:rPr>
        <w:t>использования информационных систем в процессе оказания</w:t>
      </w:r>
      <w:r>
        <w:br/>
      </w:r>
      <w:r>
        <w:rPr>
          <w:rFonts w:ascii="Times New Roman"/>
          <w:b/>
          <w:i w:val="false"/>
          <w:color w:val="000000"/>
        </w:rPr>
        <w:t>государственной услуги</w:t>
      </w:r>
    </w:p>
    <w:bookmarkEnd w:id="396"/>
    <w:bookmarkStart w:name="z508" w:id="397"/>
    <w:p>
      <w:pPr>
        <w:spacing w:after="0"/>
        <w:ind w:left="0"/>
        <w:jc w:val="both"/>
      </w:pPr>
      <w:r>
        <w:rPr>
          <w:rFonts w:ascii="Times New Roman"/>
          <w:b w:val="false"/>
          <w:i w:val="false"/>
          <w:color w:val="000000"/>
          <w:sz w:val="28"/>
        </w:rPr>
        <w:t>
      8. Описание порядка обращения в центр обслуживания населения и (или) к иным услугодателям, длительность обработки запроса услугополучателя: не оказывается.</w:t>
      </w:r>
    </w:p>
    <w:bookmarkEnd w:id="397"/>
    <w:bookmarkStart w:name="z509" w:id="398"/>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центр обслуживания населения, его длительность: не оказывается.</w:t>
      </w:r>
    </w:p>
    <w:bookmarkEnd w:id="398"/>
    <w:bookmarkStart w:name="z510" w:id="399"/>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государственных услуг через веб-портал "электронного правительства": не оказывается.</w:t>
      </w:r>
    </w:p>
    <w:bookmarkEnd w:id="399"/>
    <w:bookmarkStart w:name="z511" w:id="400"/>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представлен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4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"Перевод документации участников регионального</w:t>
            </w:r>
            <w:r>
              <w:br/>
            </w:r>
            <w:r>
              <w:rPr>
                <w:rFonts w:ascii="Times New Roman"/>
                <w:b w:val="false"/>
                <w:i w:val="false"/>
                <w:color w:val="000000"/>
                <w:sz w:val="20"/>
              </w:rPr>
              <w:t>финансового центра города Алматы с английского</w:t>
            </w:r>
            <w:r>
              <w:br/>
            </w:r>
            <w:r>
              <w:rPr>
                <w:rFonts w:ascii="Times New Roman"/>
                <w:b w:val="false"/>
                <w:i w:val="false"/>
                <w:color w:val="000000"/>
                <w:sz w:val="20"/>
              </w:rPr>
              <w:t>языка на казахский и русский языки для</w:t>
            </w:r>
            <w:r>
              <w:br/>
            </w:r>
            <w:r>
              <w:rPr>
                <w:rFonts w:ascii="Times New Roman"/>
                <w:b w:val="false"/>
                <w:i w:val="false"/>
                <w:color w:val="000000"/>
                <w:sz w:val="20"/>
              </w:rPr>
              <w:t>представления в государственные органы"</w:t>
            </w:r>
          </w:p>
        </w:tc>
      </w:tr>
    </w:tbl>
    <w:bookmarkStart w:name="z513" w:id="401"/>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каждой процедуры (действия) в пределах срока оказания</w:t>
      </w:r>
      <w:r>
        <w:br/>
      </w:r>
      <w:r>
        <w:rPr>
          <w:rFonts w:ascii="Times New Roman"/>
          <w:b/>
          <w:i w:val="false"/>
          <w:color w:val="000000"/>
        </w:rPr>
        <w:t xml:space="preserve">государственной услуги  </w:t>
      </w:r>
    </w:p>
    <w:bookmarkEnd w:id="401"/>
    <w:p>
      <w:pPr>
        <w:spacing w:after="0"/>
        <w:ind w:left="0"/>
        <w:jc w:val="both"/>
      </w:pPr>
      <w:r>
        <w:drawing>
          <wp:inline distT="0" distB="0" distL="0" distR="0">
            <wp:extent cx="7810500" cy="287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28702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"Перевод документации участников регионального</w:t>
            </w:r>
            <w:r>
              <w:br/>
            </w:r>
            <w:r>
              <w:rPr>
                <w:rFonts w:ascii="Times New Roman"/>
                <w:b w:val="false"/>
                <w:i w:val="false"/>
                <w:color w:val="000000"/>
                <w:sz w:val="20"/>
              </w:rPr>
              <w:t>финансового центра города Алматы с английского</w:t>
            </w:r>
            <w:r>
              <w:br/>
            </w:r>
            <w:r>
              <w:rPr>
                <w:rFonts w:ascii="Times New Roman"/>
                <w:b w:val="false"/>
                <w:i w:val="false"/>
                <w:color w:val="000000"/>
                <w:sz w:val="20"/>
              </w:rPr>
              <w:t>языка на казахский и русский языки для</w:t>
            </w:r>
            <w:r>
              <w:br/>
            </w:r>
            <w:r>
              <w:rPr>
                <w:rFonts w:ascii="Times New Roman"/>
                <w:b w:val="false"/>
                <w:i w:val="false"/>
                <w:color w:val="000000"/>
                <w:sz w:val="20"/>
              </w:rPr>
              <w:t>представления в государственные органы"</w:t>
            </w:r>
          </w:p>
        </w:tc>
      </w:tr>
    </w:tbl>
    <w:bookmarkStart w:name="z515" w:id="402"/>
    <w:p>
      <w:pPr>
        <w:spacing w:after="0"/>
        <w:ind w:left="0"/>
        <w:jc w:val="left"/>
      </w:pPr>
      <w:r>
        <w:rPr>
          <w:rFonts w:ascii="Times New Roman"/>
          <w:b/>
          <w:i w:val="false"/>
          <w:color w:val="000000"/>
        </w:rPr>
        <w:t xml:space="preserve"> Справочник бизнес-процессов оказания государственной</w:t>
      </w:r>
      <w:r>
        <w:br/>
      </w:r>
      <w:r>
        <w:rPr>
          <w:rFonts w:ascii="Times New Roman"/>
          <w:b/>
          <w:i w:val="false"/>
          <w:color w:val="000000"/>
        </w:rPr>
        <w:t xml:space="preserve">услуги в пределах срока оказания государственной услуги  </w:t>
      </w:r>
    </w:p>
    <w:bookmarkEnd w:id="402"/>
    <w:p>
      <w:pPr>
        <w:spacing w:after="0"/>
        <w:ind w:left="0"/>
        <w:jc w:val="both"/>
      </w:pPr>
      <w:r>
        <w:drawing>
          <wp:inline distT="0" distB="0" distL="0" distR="0">
            <wp:extent cx="7810500" cy="283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28321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517" w:id="403"/>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организациям, осуществляющим</w:t>
      </w:r>
      <w:r>
        <w:br/>
      </w:r>
      <w:r>
        <w:rPr>
          <w:rFonts w:ascii="Times New Roman"/>
          <w:b/>
          <w:i w:val="false"/>
          <w:color w:val="000000"/>
        </w:rPr>
        <w:t>отдельные виды банковских операций, на инкассацию</w:t>
      </w:r>
      <w:r>
        <w:br/>
      </w:r>
      <w:r>
        <w:rPr>
          <w:rFonts w:ascii="Times New Roman"/>
          <w:b/>
          <w:i w:val="false"/>
          <w:color w:val="000000"/>
        </w:rPr>
        <w:t>банкнот, монет и ценностей"</w:t>
      </w:r>
      <w:r>
        <w:br/>
      </w:r>
      <w:r>
        <w:rPr>
          <w:rFonts w:ascii="Times New Roman"/>
          <w:b/>
          <w:i w:val="false"/>
          <w:color w:val="000000"/>
        </w:rPr>
        <w:t>1. Общие положения</w:t>
      </w:r>
    </w:p>
    <w:bookmarkEnd w:id="403"/>
    <w:bookmarkStart w:name="z519" w:id="404"/>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404"/>
    <w:p>
      <w:pPr>
        <w:spacing w:after="0"/>
        <w:ind w:left="0"/>
        <w:jc w:val="both"/>
      </w:pPr>
      <w:r>
        <w:rPr>
          <w:rFonts w:ascii="Times New Roman"/>
          <w:b w:val="false"/>
          <w:i w:val="false"/>
          <w:color w:val="000000"/>
          <w:sz w:val="28"/>
        </w:rPr>
        <w:t>
      Государственная услуга "Выдача лицензии организациям, осуществляющим отдельные виды банковских операций, на инкассацию банкнот, монет и ценностей"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520" w:id="405"/>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405"/>
    <w:bookmarkStart w:name="z521" w:id="406"/>
    <w:p>
      <w:pPr>
        <w:spacing w:after="0"/>
        <w:ind w:left="0"/>
        <w:jc w:val="both"/>
      </w:pPr>
      <w:r>
        <w:rPr>
          <w:rFonts w:ascii="Times New Roman"/>
          <w:b w:val="false"/>
          <w:i w:val="false"/>
          <w:color w:val="000000"/>
          <w:sz w:val="28"/>
        </w:rPr>
        <w:t>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предусмотренных пунктом 10 стандарта государственной услуги "Выдача лицензии организациям, осуществляющим отдельные виды банковских операций, на инкассацию банкнот, монет и ценностей",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406"/>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распечатывается, заверяется печатью услугодателя и подписью руководителя услугодателя.</w:t>
      </w:r>
    </w:p>
    <w:bookmarkStart w:name="z522" w:id="407"/>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07"/>
    <w:bookmarkStart w:name="z523" w:id="408"/>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408"/>
    <w:bookmarkStart w:name="z524" w:id="409"/>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409"/>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на рассмотрение руководству Национального Банка Республики Казахстан работником, уполномоченным на прием и регистрацию корреспонденции,–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наличного денежного обращения Национального Банка Республики Казахстан (далее – ответственное подразделение)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руководителем ответственного подразделения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ответственного подразделения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представленных документов их рассмотрение на предмет соответствия требованиям стандарта:</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ответственного подразделения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переформление лицензии направление документов в Департамент правового обеспечения Национального Банка Республики Казахстан (далее – ДПО) для получения правового заключения о возможности переоформления лицензии (далее – заключение), получение заключения ДПО, подготовка проекта приказа о переоформлении лицензии, проекта переоформленной лицензии либо отказа, согласование с ДПО проекта приказа о переоформлении лицензии, проекта переоформленной лицензии либо отказа, подписание приказа о переоформлении лицензии, переоформленной лицензии либо отказа у руководства Национального Банка Республики Казахстан, выдача результата оказания государственной услуги услугополучателю уполномоченным работником ответственного подразделения – в течение 2 (двух) рабочих дней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направление документов в ДПО для получения заключения о возможности выдачи лицензии уполномоченным работником ответственного подразделения – в течение 6 (шести) рабочих дней;</w:t>
      </w:r>
    </w:p>
    <w:p>
      <w:pPr>
        <w:spacing w:after="0"/>
        <w:ind w:left="0"/>
        <w:jc w:val="both"/>
      </w:pPr>
      <w:r>
        <w:rPr>
          <w:rFonts w:ascii="Times New Roman"/>
          <w:b w:val="false"/>
          <w:i w:val="false"/>
          <w:color w:val="000000"/>
          <w:sz w:val="28"/>
        </w:rPr>
        <w:t xml:space="preserve">
      5) рассмотрение ДПО представленных документов, подготовка и направление в ответственное подразделение заключения о возможности выдачи лицензии – в течение 6 (шести) рабочих дней; </w:t>
      </w:r>
    </w:p>
    <w:p>
      <w:pPr>
        <w:spacing w:after="0"/>
        <w:ind w:left="0"/>
        <w:jc w:val="both"/>
      </w:pPr>
      <w:r>
        <w:rPr>
          <w:rFonts w:ascii="Times New Roman"/>
          <w:b w:val="false"/>
          <w:i w:val="false"/>
          <w:color w:val="000000"/>
          <w:sz w:val="28"/>
        </w:rPr>
        <w:t xml:space="preserve">
      6) подготовка проекта приказа о выдаче лицензии (далее – проект приказа), проекта лицензии либо отказа, направление на согласование в ДПО подготовленных документов уполномоченным работником ответственного подразделения – в течение 6 (шести) рабочих дней; </w:t>
      </w:r>
    </w:p>
    <w:p>
      <w:pPr>
        <w:spacing w:after="0"/>
        <w:ind w:left="0"/>
        <w:jc w:val="both"/>
      </w:pPr>
      <w:r>
        <w:rPr>
          <w:rFonts w:ascii="Times New Roman"/>
          <w:b w:val="false"/>
          <w:i w:val="false"/>
          <w:color w:val="000000"/>
          <w:sz w:val="28"/>
        </w:rPr>
        <w:t xml:space="preserve">
      7) согласование ДПО проекта приказа, проекта лицензии либо отказа – в течение 5 (пяти) рабочих дней; </w:t>
      </w:r>
    </w:p>
    <w:p>
      <w:pPr>
        <w:spacing w:after="0"/>
        <w:ind w:left="0"/>
        <w:jc w:val="both"/>
      </w:pPr>
      <w:r>
        <w:rPr>
          <w:rFonts w:ascii="Times New Roman"/>
          <w:b w:val="false"/>
          <w:i w:val="false"/>
          <w:color w:val="000000"/>
          <w:sz w:val="28"/>
        </w:rPr>
        <w:t>
      8) представление документов на подпись руководству Национального Банка Республики Казахстан уполномоченным работником ответственного подразделения – в течение 1 (одного) рабочего дня;</w:t>
      </w:r>
    </w:p>
    <w:p>
      <w:pPr>
        <w:spacing w:after="0"/>
        <w:ind w:left="0"/>
        <w:jc w:val="both"/>
      </w:pPr>
      <w:r>
        <w:rPr>
          <w:rFonts w:ascii="Times New Roman"/>
          <w:b w:val="false"/>
          <w:i w:val="false"/>
          <w:color w:val="000000"/>
          <w:sz w:val="28"/>
        </w:rPr>
        <w:t>
      9) подписание приказа, лицензии либо отказа руководством Национального Банка Республики Казахстан – в течение 3 (трех) рабочих дней;</w:t>
      </w:r>
    </w:p>
    <w:p>
      <w:pPr>
        <w:spacing w:after="0"/>
        <w:ind w:left="0"/>
        <w:jc w:val="both"/>
      </w:pPr>
      <w:r>
        <w:rPr>
          <w:rFonts w:ascii="Times New Roman"/>
          <w:b w:val="false"/>
          <w:i w:val="false"/>
          <w:color w:val="000000"/>
          <w:sz w:val="28"/>
        </w:rPr>
        <w:t>
      10) выдача результата оказания государственной услуги услугополучателю уполномоченным работником ответственного подразделения – в течение 1 (одного) рабочего дня.</w:t>
      </w:r>
    </w:p>
    <w:p>
      <w:pPr>
        <w:spacing w:after="0"/>
        <w:ind w:left="0"/>
        <w:jc w:val="both"/>
      </w:pPr>
      <w:r>
        <w:rPr>
          <w:rFonts w:ascii="Times New Roman"/>
          <w:b w:val="false"/>
          <w:i w:val="false"/>
          <w:color w:val="000000"/>
          <w:sz w:val="28"/>
        </w:rPr>
        <w:t>
      Порядок процедуры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Порядок процедуры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bookmarkStart w:name="z525" w:id="410"/>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10"/>
    <w:bookmarkStart w:name="z526" w:id="411"/>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411"/>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руководитель ответственного подразделения; </w:t>
      </w:r>
    </w:p>
    <w:p>
      <w:pPr>
        <w:spacing w:after="0"/>
        <w:ind w:left="0"/>
        <w:jc w:val="both"/>
      </w:pPr>
      <w:r>
        <w:rPr>
          <w:rFonts w:ascii="Times New Roman"/>
          <w:b w:val="false"/>
          <w:i w:val="false"/>
          <w:color w:val="000000"/>
          <w:sz w:val="28"/>
        </w:rPr>
        <w:t>
      4) уполномоченный работник ответственного подразделения;</w:t>
      </w:r>
    </w:p>
    <w:p>
      <w:pPr>
        <w:spacing w:after="0"/>
        <w:ind w:left="0"/>
        <w:jc w:val="both"/>
      </w:pPr>
      <w:r>
        <w:rPr>
          <w:rFonts w:ascii="Times New Roman"/>
          <w:b w:val="false"/>
          <w:i w:val="false"/>
          <w:color w:val="000000"/>
          <w:sz w:val="28"/>
        </w:rPr>
        <w:t>
      5) ДПО.</w:t>
      </w:r>
    </w:p>
    <w:bookmarkStart w:name="z527" w:id="412"/>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412"/>
    <w:bookmarkStart w:name="z528" w:id="413"/>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413"/>
    <w:bookmarkStart w:name="z529" w:id="414"/>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414"/>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530" w:id="415"/>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415"/>
    <w:bookmarkStart w:name="z531" w:id="416"/>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4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организациям,</w:t>
            </w:r>
            <w:r>
              <w:br/>
            </w:r>
            <w:r>
              <w:rPr>
                <w:rFonts w:ascii="Times New Roman"/>
                <w:b w:val="false"/>
                <w:i w:val="false"/>
                <w:color w:val="000000"/>
                <w:sz w:val="20"/>
              </w:rPr>
              <w:t>осуществляющим отдельные виды</w:t>
            </w:r>
            <w:r>
              <w:br/>
            </w:r>
            <w:r>
              <w:rPr>
                <w:rFonts w:ascii="Times New Roman"/>
                <w:b w:val="false"/>
                <w:i w:val="false"/>
                <w:color w:val="000000"/>
                <w:sz w:val="20"/>
              </w:rPr>
              <w:t>банковских операций, на инкассацию</w:t>
            </w:r>
            <w:r>
              <w:br/>
            </w:r>
            <w:r>
              <w:rPr>
                <w:rFonts w:ascii="Times New Roman"/>
                <w:b w:val="false"/>
                <w:i w:val="false"/>
                <w:color w:val="000000"/>
                <w:sz w:val="20"/>
              </w:rPr>
              <w:t>банкнот, монет и ценностей"</w:t>
            </w:r>
          </w:p>
        </w:tc>
      </w:tr>
    </w:tbl>
    <w:bookmarkStart w:name="z533" w:id="417"/>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417"/>
    <w:p>
      <w:pPr>
        <w:spacing w:after="0"/>
        <w:ind w:left="0"/>
        <w:jc w:val="both"/>
      </w:pPr>
      <w:r>
        <w:drawing>
          <wp:inline distT="0" distB="0" distL="0" distR="0">
            <wp:extent cx="78105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38608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7691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67691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организациям,</w:t>
            </w:r>
            <w:r>
              <w:br/>
            </w:r>
            <w:r>
              <w:rPr>
                <w:rFonts w:ascii="Times New Roman"/>
                <w:b w:val="false"/>
                <w:i w:val="false"/>
                <w:color w:val="000000"/>
                <w:sz w:val="20"/>
              </w:rPr>
              <w:t>осуществляющим отдельные виды</w:t>
            </w:r>
            <w:r>
              <w:br/>
            </w:r>
            <w:r>
              <w:rPr>
                <w:rFonts w:ascii="Times New Roman"/>
                <w:b w:val="false"/>
                <w:i w:val="false"/>
                <w:color w:val="000000"/>
                <w:sz w:val="20"/>
              </w:rPr>
              <w:t>банковских операций, на инкассацию</w:t>
            </w:r>
            <w:r>
              <w:br/>
            </w:r>
            <w:r>
              <w:rPr>
                <w:rFonts w:ascii="Times New Roman"/>
                <w:b w:val="false"/>
                <w:i w:val="false"/>
                <w:color w:val="000000"/>
                <w:sz w:val="20"/>
              </w:rPr>
              <w:t>банкнот, монет и ценностей"</w:t>
            </w:r>
          </w:p>
        </w:tc>
      </w:tr>
    </w:tbl>
    <w:bookmarkStart w:name="z535" w:id="418"/>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418"/>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33528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ПШЭП Платежный шлюз электронного правительства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организациям,</w:t>
            </w:r>
            <w:r>
              <w:br/>
            </w:r>
            <w:r>
              <w:rPr>
                <w:rFonts w:ascii="Times New Roman"/>
                <w:b w:val="false"/>
                <w:i w:val="false"/>
                <w:color w:val="000000"/>
                <w:sz w:val="20"/>
              </w:rPr>
              <w:t>осуществляющим отдельные виды</w:t>
            </w:r>
            <w:r>
              <w:br/>
            </w:r>
            <w:r>
              <w:rPr>
                <w:rFonts w:ascii="Times New Roman"/>
                <w:b w:val="false"/>
                <w:i w:val="false"/>
                <w:color w:val="000000"/>
                <w:sz w:val="20"/>
              </w:rPr>
              <w:t>банковских операций, на инкассацию</w:t>
            </w:r>
            <w:r>
              <w:br/>
            </w:r>
            <w:r>
              <w:rPr>
                <w:rFonts w:ascii="Times New Roman"/>
                <w:b w:val="false"/>
                <w:i w:val="false"/>
                <w:color w:val="000000"/>
                <w:sz w:val="20"/>
              </w:rPr>
              <w:t>банкнот, монет и ценностей"</w:t>
            </w:r>
          </w:p>
        </w:tc>
      </w:tr>
    </w:tbl>
    <w:bookmarkStart w:name="z537" w:id="419"/>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419"/>
    <w:p>
      <w:pPr>
        <w:spacing w:after="0"/>
        <w:ind w:left="0"/>
        <w:jc w:val="both"/>
      </w:pPr>
      <w:r>
        <w:drawing>
          <wp:inline distT="0" distB="0" distL="0" distR="0">
            <wp:extent cx="7810500" cy="372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37211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0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430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539" w:id="420"/>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открытие банка"</w:t>
      </w:r>
      <w:r>
        <w:br/>
      </w:r>
      <w:r>
        <w:rPr>
          <w:rFonts w:ascii="Times New Roman"/>
          <w:b/>
          <w:i w:val="false"/>
          <w:color w:val="000000"/>
        </w:rPr>
        <w:t>1. Общие положения</w:t>
      </w:r>
    </w:p>
    <w:bookmarkEnd w:id="420"/>
    <w:bookmarkStart w:name="z541" w:id="421"/>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421"/>
    <w:p>
      <w:pPr>
        <w:spacing w:after="0"/>
        <w:ind w:left="0"/>
        <w:jc w:val="both"/>
      </w:pPr>
      <w:r>
        <w:rPr>
          <w:rFonts w:ascii="Times New Roman"/>
          <w:b w:val="false"/>
          <w:i w:val="false"/>
          <w:color w:val="000000"/>
          <w:sz w:val="28"/>
        </w:rPr>
        <w:t xml:space="preserve">
      Государственная услуга "Выдача разрешения на открытие банка" </w:t>
      </w:r>
    </w:p>
    <w:p>
      <w:pPr>
        <w:spacing w:after="0"/>
        <w:ind w:left="0"/>
        <w:jc w:val="both"/>
      </w:pPr>
      <w:r>
        <w:rPr>
          <w:rFonts w:ascii="Times New Roman"/>
          <w:b w:val="false"/>
          <w:i w:val="false"/>
          <w:color w:val="000000"/>
          <w:sz w:val="28"/>
        </w:rPr>
        <w:t>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542" w:id="422"/>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422"/>
    <w:bookmarkStart w:name="z543" w:id="423"/>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разрешения на открытие банка,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разрешения на открытие банка",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 Казахстан и соответствующего разрешения (при принятии решения о выдаче разрешения).</w:t>
      </w:r>
    </w:p>
    <w:bookmarkEnd w:id="423"/>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544" w:id="424"/>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24"/>
    <w:bookmarkStart w:name="z545" w:id="425"/>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425"/>
    <w:bookmarkStart w:name="z546" w:id="426"/>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426"/>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банковского надзора Национального Банка Республики Казахстан (далее – ДБН)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ДБН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ДНБ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xml:space="preserve">
      в случае установления факта полноты документов их рассмотрение на предмет соответствия требованиям стандарта, подготовка проекта постановления Правления Национального Банка Республики Казахстан о выдаче (об отказе в выдаче) разрешения на открытие банка </w:t>
      </w:r>
    </w:p>
    <w:p>
      <w:pPr>
        <w:spacing w:after="0"/>
        <w:ind w:left="0"/>
        <w:jc w:val="both"/>
      </w:pPr>
      <w:r>
        <w:rPr>
          <w:rFonts w:ascii="Times New Roman"/>
          <w:b w:val="false"/>
          <w:i w:val="false"/>
          <w:color w:val="000000"/>
          <w:sz w:val="28"/>
        </w:rPr>
        <w:t xml:space="preserve">
      (далее – проект постановления), направление документов в Департамент правового обеспечения Национального Банка Республики Казахстан </w:t>
      </w:r>
    </w:p>
    <w:p>
      <w:pPr>
        <w:spacing w:after="0"/>
        <w:ind w:left="0"/>
        <w:jc w:val="both"/>
      </w:pPr>
      <w:r>
        <w:rPr>
          <w:rFonts w:ascii="Times New Roman"/>
          <w:b w:val="false"/>
          <w:i w:val="false"/>
          <w:color w:val="000000"/>
          <w:sz w:val="28"/>
        </w:rPr>
        <w:t>
      (далее – ДПО) на согласование уполномоченным работником ДБН – в течение 33 (тридцати трех)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возврат согласованного проекта постановления в ДБН – в течение 14 (четырнадцати) календарных дней;</w:t>
      </w:r>
    </w:p>
    <w:p>
      <w:pPr>
        <w:spacing w:after="0"/>
        <w:ind w:left="0"/>
        <w:jc w:val="both"/>
      </w:pPr>
      <w:r>
        <w:rPr>
          <w:rFonts w:ascii="Times New Roman"/>
          <w:b w:val="false"/>
          <w:i w:val="false"/>
          <w:color w:val="000000"/>
          <w:sz w:val="28"/>
        </w:rPr>
        <w:t>
      6) направление проекта постановления с прилагаемыми документами либо проекта отказа на рассмотрение руководству Национального Банка Республики Казахстан уполномоченным работником ДБН – в течение 2 (двух) календарных дней;</w:t>
      </w:r>
    </w:p>
    <w:p>
      <w:pPr>
        <w:spacing w:after="0"/>
        <w:ind w:left="0"/>
        <w:jc w:val="both"/>
      </w:pPr>
      <w:r>
        <w:rPr>
          <w:rFonts w:ascii="Times New Roman"/>
          <w:b w:val="false"/>
          <w:i w:val="false"/>
          <w:color w:val="000000"/>
          <w:sz w:val="28"/>
        </w:rPr>
        <w:t>
      7)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Национального Банка Республики Казахстан (далее – Правление), возврат документов в ДБН руководством Национального Банка Республики Казахстан – в течение 5 (пяти) календарных дней;</w:t>
      </w:r>
    </w:p>
    <w:p>
      <w:pPr>
        <w:spacing w:after="0"/>
        <w:ind w:left="0"/>
        <w:jc w:val="both"/>
      </w:pPr>
      <w:r>
        <w:rPr>
          <w:rFonts w:ascii="Times New Roman"/>
          <w:b w:val="false"/>
          <w:i w:val="false"/>
          <w:color w:val="000000"/>
          <w:sz w:val="28"/>
        </w:rPr>
        <w:t>
      8) направление проекта постановления с прилагаемыми документами в Департамент организационной работы и контроля Национального Банка Республики Казахстан (далее – ДОРК) уполномоченным работником ДБН – в течение 1 (одного) календарного дня;</w:t>
      </w:r>
    </w:p>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ДОРК – в течение 14 (четырнадцати) календарных дней;</w:t>
      </w:r>
    </w:p>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ДБН – в течение 4 (четырех) календарных дней со дня поступления принятого постановления в ДБН – в пределах срока оказания государственной услуги.</w:t>
      </w:r>
    </w:p>
    <w:bookmarkStart w:name="z547" w:id="427"/>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27"/>
    <w:bookmarkStart w:name="z548" w:id="428"/>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428"/>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ДБН; </w:t>
      </w:r>
    </w:p>
    <w:p>
      <w:pPr>
        <w:spacing w:after="0"/>
        <w:ind w:left="0"/>
        <w:jc w:val="both"/>
      </w:pPr>
      <w:r>
        <w:rPr>
          <w:rFonts w:ascii="Times New Roman"/>
          <w:b w:val="false"/>
          <w:i w:val="false"/>
          <w:color w:val="000000"/>
          <w:sz w:val="28"/>
        </w:rPr>
        <w:t>
      4) уполномоченный работник ДБН;</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549" w:id="429"/>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429"/>
    <w:bookmarkStart w:name="z550" w:id="430"/>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430"/>
    <w:bookmarkStart w:name="z551" w:id="431"/>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431"/>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552" w:id="432"/>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432"/>
    <w:bookmarkStart w:name="z553" w:id="433"/>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4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открытие банка"</w:t>
            </w:r>
          </w:p>
        </w:tc>
      </w:tr>
    </w:tbl>
    <w:bookmarkStart w:name="z555" w:id="434"/>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434"/>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33528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5753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55753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открытие банка"</w:t>
            </w:r>
          </w:p>
        </w:tc>
      </w:tr>
    </w:tbl>
    <w:bookmarkStart w:name="z557" w:id="435"/>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435"/>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32766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открытие банка"</w:t>
            </w:r>
          </w:p>
        </w:tc>
      </w:tr>
    </w:tbl>
    <w:bookmarkStart w:name="z559" w:id="436"/>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436"/>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31877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393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561" w:id="437"/>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организациям, осуществляющим</w:t>
      </w:r>
      <w:r>
        <w:br/>
      </w:r>
      <w:r>
        <w:rPr>
          <w:rFonts w:ascii="Times New Roman"/>
          <w:b/>
          <w:i w:val="false"/>
          <w:color w:val="000000"/>
        </w:rPr>
        <w:t>отдельные виды банковских операций,</w:t>
      </w:r>
      <w:r>
        <w:br/>
      </w:r>
      <w:r>
        <w:rPr>
          <w:rFonts w:ascii="Times New Roman"/>
          <w:b/>
          <w:i w:val="false"/>
          <w:color w:val="000000"/>
        </w:rPr>
        <w:t>на банковские операции"</w:t>
      </w:r>
      <w:r>
        <w:br/>
      </w:r>
      <w:r>
        <w:rPr>
          <w:rFonts w:ascii="Times New Roman"/>
          <w:b/>
          <w:i w:val="false"/>
          <w:color w:val="000000"/>
        </w:rPr>
        <w:t>1. Общие положения</w:t>
      </w:r>
    </w:p>
    <w:bookmarkEnd w:id="437"/>
    <w:bookmarkStart w:name="z563" w:id="438"/>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438"/>
    <w:p>
      <w:pPr>
        <w:spacing w:after="0"/>
        <w:ind w:left="0"/>
        <w:jc w:val="both"/>
      </w:pPr>
      <w:r>
        <w:rPr>
          <w:rFonts w:ascii="Times New Roman"/>
          <w:b w:val="false"/>
          <w:i w:val="false"/>
          <w:color w:val="000000"/>
          <w:sz w:val="28"/>
        </w:rPr>
        <w:t>
      Государственная услуга "Выдача лицензии организациям, осуществляющим отдельные виды банковских операций, на банковские операции"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564" w:id="439"/>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439"/>
    <w:bookmarkStart w:name="z565" w:id="440"/>
    <w:p>
      <w:pPr>
        <w:spacing w:after="0"/>
        <w:ind w:left="0"/>
        <w:jc w:val="both"/>
      </w:pPr>
      <w:r>
        <w:rPr>
          <w:rFonts w:ascii="Times New Roman"/>
          <w:b w:val="false"/>
          <w:i w:val="false"/>
          <w:color w:val="000000"/>
          <w:sz w:val="28"/>
        </w:rPr>
        <w:t>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"Выдача лицензии организациям, осуществляющим отдельные виды банковских операций, на банковские операции",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440"/>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заверяется печатью услугодателя и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566" w:id="441"/>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41"/>
    <w:bookmarkStart w:name="z567" w:id="442"/>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442"/>
    <w:bookmarkStart w:name="z568" w:id="443"/>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443"/>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банковского надзора Национального Банка Республики Казахстан (далее – ДБН)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ДБН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ДБН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ДБН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ДБН: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xml:space="preserve">
      5) согласование ДПО проекта приказа либо отказа: при выдаче </w:t>
      </w:r>
    </w:p>
    <w:p>
      <w:pPr>
        <w:spacing w:after="0"/>
        <w:ind w:left="0"/>
        <w:jc w:val="both"/>
      </w:pPr>
      <w:r>
        <w:rPr>
          <w:rFonts w:ascii="Times New Roman"/>
          <w:b w:val="false"/>
          <w:i w:val="false"/>
          <w:color w:val="000000"/>
          <w:sz w:val="28"/>
        </w:rPr>
        <w:t>
      лицензии – в течение 7 (семи)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ДБН: при выдаче лицензии – в течение 3 (трех) рабочих дней, при переоформлении лицензии – в день получения согласованных документов от ДПО;</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ДБН: при выдаче лицензии – в течение 3 (трех)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Порядок процедуры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Порядок процедуры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bookmarkStart w:name="z569" w:id="444"/>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44"/>
    <w:bookmarkStart w:name="z570" w:id="445"/>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445"/>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ДБН; </w:t>
      </w:r>
    </w:p>
    <w:p>
      <w:pPr>
        <w:spacing w:after="0"/>
        <w:ind w:left="0"/>
        <w:jc w:val="both"/>
      </w:pPr>
      <w:r>
        <w:rPr>
          <w:rFonts w:ascii="Times New Roman"/>
          <w:b w:val="false"/>
          <w:i w:val="false"/>
          <w:color w:val="000000"/>
          <w:sz w:val="28"/>
        </w:rPr>
        <w:t xml:space="preserve">
      4) уполномоченный работник ДБН; </w:t>
      </w:r>
    </w:p>
    <w:p>
      <w:pPr>
        <w:spacing w:after="0"/>
        <w:ind w:left="0"/>
        <w:jc w:val="both"/>
      </w:pPr>
      <w:r>
        <w:rPr>
          <w:rFonts w:ascii="Times New Roman"/>
          <w:b w:val="false"/>
          <w:i w:val="false"/>
          <w:color w:val="000000"/>
          <w:sz w:val="28"/>
        </w:rPr>
        <w:t>
      6) ДПО.</w:t>
      </w:r>
    </w:p>
    <w:bookmarkStart w:name="z571" w:id="446"/>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446"/>
    <w:bookmarkStart w:name="z572" w:id="447"/>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447"/>
    <w:bookmarkStart w:name="z573" w:id="448"/>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448"/>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574" w:id="449"/>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449"/>
    <w:bookmarkStart w:name="z575" w:id="450"/>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4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организациям,</w:t>
            </w:r>
            <w:r>
              <w:br/>
            </w:r>
            <w:r>
              <w:rPr>
                <w:rFonts w:ascii="Times New Roman"/>
                <w:b w:val="false"/>
                <w:i w:val="false"/>
                <w:color w:val="000000"/>
                <w:sz w:val="20"/>
              </w:rPr>
              <w:t>осуществляющим отдельные виды банковских</w:t>
            </w:r>
            <w:r>
              <w:br/>
            </w:r>
            <w:r>
              <w:rPr>
                <w:rFonts w:ascii="Times New Roman"/>
                <w:b w:val="false"/>
                <w:i w:val="false"/>
                <w:color w:val="000000"/>
                <w:sz w:val="20"/>
              </w:rPr>
              <w:t>операций, на банковские операции"</w:t>
            </w:r>
          </w:p>
        </w:tc>
      </w:tr>
    </w:tbl>
    <w:bookmarkStart w:name="z577" w:id="451"/>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451"/>
    <w:p>
      <w:pPr>
        <w:spacing w:after="0"/>
        <w:ind w:left="0"/>
        <w:jc w:val="both"/>
      </w:pPr>
      <w:r>
        <w:drawing>
          <wp:inline distT="0" distB="0" distL="0" distR="0">
            <wp:extent cx="7810500" cy="322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32258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2992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62992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организациям,</w:t>
            </w:r>
            <w:r>
              <w:br/>
            </w:r>
            <w:r>
              <w:rPr>
                <w:rFonts w:ascii="Times New Roman"/>
                <w:b w:val="false"/>
                <w:i w:val="false"/>
                <w:color w:val="000000"/>
                <w:sz w:val="20"/>
              </w:rPr>
              <w:t>осуществляющим отдельные виды банковских</w:t>
            </w:r>
            <w:r>
              <w:br/>
            </w:r>
            <w:r>
              <w:rPr>
                <w:rFonts w:ascii="Times New Roman"/>
                <w:b w:val="false"/>
                <w:i w:val="false"/>
                <w:color w:val="000000"/>
                <w:sz w:val="20"/>
              </w:rPr>
              <w:t>операций, на банковские операции"</w:t>
            </w:r>
          </w:p>
        </w:tc>
      </w:tr>
    </w:tbl>
    <w:bookmarkStart w:name="z579" w:id="452"/>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452"/>
    <w:p>
      <w:pPr>
        <w:spacing w:after="0"/>
        <w:ind w:left="0"/>
        <w:jc w:val="both"/>
      </w:pPr>
      <w:r>
        <w:drawing>
          <wp:inline distT="0" distB="0" distL="0" distR="0">
            <wp:extent cx="7810500" cy="322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32258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ПШЭП Платежный шлюз электронного правительства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организациям,</w:t>
            </w:r>
            <w:r>
              <w:br/>
            </w:r>
            <w:r>
              <w:rPr>
                <w:rFonts w:ascii="Times New Roman"/>
                <w:b w:val="false"/>
                <w:i w:val="false"/>
                <w:color w:val="000000"/>
                <w:sz w:val="20"/>
              </w:rPr>
              <w:t>осуществляющим отдельные виды банковских</w:t>
            </w:r>
            <w:r>
              <w:br/>
            </w:r>
            <w:r>
              <w:rPr>
                <w:rFonts w:ascii="Times New Roman"/>
                <w:b w:val="false"/>
                <w:i w:val="false"/>
                <w:color w:val="000000"/>
                <w:sz w:val="20"/>
              </w:rPr>
              <w:t>операций, на банковские операции"</w:t>
            </w:r>
          </w:p>
        </w:tc>
      </w:tr>
    </w:tbl>
    <w:bookmarkStart w:name="z581" w:id="453"/>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453"/>
    <w:p>
      <w:pPr>
        <w:spacing w:after="0"/>
        <w:ind w:left="0"/>
        <w:jc w:val="both"/>
      </w:pPr>
      <w:r>
        <w:drawing>
          <wp:inline distT="0" distB="0" distL="0" distR="0">
            <wp:extent cx="7810500" cy="370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37084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583" w:id="454"/>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проведение банковских операций,</w:t>
      </w:r>
      <w:r>
        <w:br/>
      </w:r>
      <w:r>
        <w:rPr>
          <w:rFonts w:ascii="Times New Roman"/>
          <w:b/>
          <w:i w:val="false"/>
          <w:color w:val="000000"/>
        </w:rPr>
        <w:t>осуществляемых исламскими банками"</w:t>
      </w:r>
      <w:r>
        <w:br/>
      </w:r>
      <w:r>
        <w:rPr>
          <w:rFonts w:ascii="Times New Roman"/>
          <w:b/>
          <w:i w:val="false"/>
          <w:color w:val="000000"/>
        </w:rPr>
        <w:t>1. Общие положения</w:t>
      </w:r>
    </w:p>
    <w:bookmarkEnd w:id="454"/>
    <w:bookmarkStart w:name="z585" w:id="455"/>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455"/>
    <w:p>
      <w:pPr>
        <w:spacing w:after="0"/>
        <w:ind w:left="0"/>
        <w:jc w:val="both"/>
      </w:pPr>
      <w:r>
        <w:rPr>
          <w:rFonts w:ascii="Times New Roman"/>
          <w:b w:val="false"/>
          <w:i w:val="false"/>
          <w:color w:val="000000"/>
          <w:sz w:val="28"/>
        </w:rPr>
        <w:t>
      Государственная услуга "Выдача лицензии на проведение банковских операций, осуществляемых исламскими банками"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586" w:id="456"/>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456"/>
    <w:bookmarkStart w:name="z587" w:id="457"/>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"Выдача лицензии на проведение банковских операций, осуществляемых исламскими банками",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w:t>
      </w:r>
    </w:p>
    <w:bookmarkEnd w:id="457"/>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заверяется печатью услугодателя и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588" w:id="458"/>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58"/>
    <w:bookmarkStart w:name="z589" w:id="459"/>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459"/>
    <w:bookmarkStart w:name="z590" w:id="460"/>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460"/>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банковского надзора Национального Банка Республики Казахстан (далее – ДБН)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ДБН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ДБН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ДБН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ДБН: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5) согласование ДПО проекта приказа либо отказа: при выдаче лицензии – в течение 7 (семи)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ДБН: при выдаче лицензии – в течение 3 (трех) рабочих дней, при переоформлении лицензии – в день получения согласованных документов от ДПО;</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ДБН: при выдаче лицензии – в течение 3 (трех)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Порядок процедуры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Порядок процедуры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bookmarkStart w:name="z591" w:id="461"/>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61"/>
    <w:bookmarkStart w:name="z592" w:id="462"/>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462"/>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ДБН; </w:t>
      </w:r>
    </w:p>
    <w:p>
      <w:pPr>
        <w:spacing w:after="0"/>
        <w:ind w:left="0"/>
        <w:jc w:val="both"/>
      </w:pPr>
      <w:r>
        <w:rPr>
          <w:rFonts w:ascii="Times New Roman"/>
          <w:b w:val="false"/>
          <w:i w:val="false"/>
          <w:color w:val="000000"/>
          <w:sz w:val="28"/>
        </w:rPr>
        <w:t xml:space="preserve">
      4) уполномоченный работник ДБН; </w:t>
      </w:r>
    </w:p>
    <w:p>
      <w:pPr>
        <w:spacing w:after="0"/>
        <w:ind w:left="0"/>
        <w:jc w:val="both"/>
      </w:pPr>
      <w:r>
        <w:rPr>
          <w:rFonts w:ascii="Times New Roman"/>
          <w:b w:val="false"/>
          <w:i w:val="false"/>
          <w:color w:val="000000"/>
          <w:sz w:val="28"/>
        </w:rPr>
        <w:t>
      5) ДПО.</w:t>
      </w:r>
    </w:p>
    <w:bookmarkStart w:name="z593" w:id="463"/>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463"/>
    <w:bookmarkStart w:name="z594" w:id="464"/>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464"/>
    <w:bookmarkStart w:name="z595" w:id="465"/>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465"/>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596" w:id="466"/>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466"/>
    <w:bookmarkStart w:name="z597" w:id="467"/>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4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проведение банковских</w:t>
            </w:r>
            <w:r>
              <w:br/>
            </w:r>
            <w:r>
              <w:rPr>
                <w:rFonts w:ascii="Times New Roman"/>
                <w:b w:val="false"/>
                <w:i w:val="false"/>
                <w:color w:val="000000"/>
                <w:sz w:val="20"/>
              </w:rPr>
              <w:t>операций, осуществляемых исламскими банками"</w:t>
            </w:r>
          </w:p>
        </w:tc>
      </w:tr>
    </w:tbl>
    <w:bookmarkStart w:name="z599" w:id="468"/>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468"/>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33528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286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6286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проведение банковских</w:t>
            </w:r>
            <w:r>
              <w:br/>
            </w:r>
            <w:r>
              <w:rPr>
                <w:rFonts w:ascii="Times New Roman"/>
                <w:b w:val="false"/>
                <w:i w:val="false"/>
                <w:color w:val="000000"/>
                <w:sz w:val="20"/>
              </w:rPr>
              <w:t>операций, осуществляемых исламскими банками"</w:t>
            </w:r>
          </w:p>
        </w:tc>
      </w:tr>
    </w:tbl>
    <w:bookmarkStart w:name="z601" w:id="469"/>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469"/>
    <w:p>
      <w:pPr>
        <w:spacing w:after="0"/>
        <w:ind w:left="0"/>
        <w:jc w:val="both"/>
      </w:pPr>
      <w:r>
        <w:drawing>
          <wp:inline distT="0" distB="0" distL="0" distR="0">
            <wp:extent cx="78105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32385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ПШЭП Платежный шлюз электронного правительства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проведение банковских</w:t>
            </w:r>
            <w:r>
              <w:br/>
            </w:r>
            <w:r>
              <w:rPr>
                <w:rFonts w:ascii="Times New Roman"/>
                <w:b w:val="false"/>
                <w:i w:val="false"/>
                <w:color w:val="000000"/>
                <w:sz w:val="20"/>
              </w:rPr>
              <w:t>операций, осуществляемых исламскими банками"</w:t>
            </w:r>
          </w:p>
        </w:tc>
      </w:tr>
    </w:tbl>
    <w:bookmarkStart w:name="z603" w:id="470"/>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470"/>
    <w:p>
      <w:pPr>
        <w:spacing w:after="0"/>
        <w:ind w:left="0"/>
        <w:jc w:val="both"/>
      </w:pPr>
      <w:r>
        <w:drawing>
          <wp:inline distT="0" distB="0" distL="0" distR="0">
            <wp:extent cx="7810500" cy="372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37211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605" w:id="471"/>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банкам на проведение</w:t>
      </w:r>
      <w:r>
        <w:br/>
      </w:r>
      <w:r>
        <w:rPr>
          <w:rFonts w:ascii="Times New Roman"/>
          <w:b/>
          <w:i w:val="false"/>
          <w:color w:val="000000"/>
        </w:rPr>
        <w:t>банковских и иных операций, предусмотренных</w:t>
      </w:r>
      <w:r>
        <w:br/>
      </w:r>
      <w:r>
        <w:rPr>
          <w:rFonts w:ascii="Times New Roman"/>
          <w:b/>
          <w:i w:val="false"/>
          <w:color w:val="000000"/>
        </w:rPr>
        <w:t>банковским законодательством Республики Казахстан"</w:t>
      </w:r>
      <w:r>
        <w:br/>
      </w:r>
      <w:r>
        <w:rPr>
          <w:rFonts w:ascii="Times New Roman"/>
          <w:b/>
          <w:i w:val="false"/>
          <w:color w:val="000000"/>
        </w:rPr>
        <w:t>1. Общие положения</w:t>
      </w:r>
    </w:p>
    <w:bookmarkEnd w:id="471"/>
    <w:bookmarkStart w:name="z607" w:id="472"/>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472"/>
    <w:p>
      <w:pPr>
        <w:spacing w:after="0"/>
        <w:ind w:left="0"/>
        <w:jc w:val="both"/>
      </w:pPr>
      <w:r>
        <w:rPr>
          <w:rFonts w:ascii="Times New Roman"/>
          <w:b w:val="false"/>
          <w:i w:val="false"/>
          <w:color w:val="000000"/>
          <w:sz w:val="28"/>
        </w:rPr>
        <w:t>
      Государственная услуга "Выдача лицензии банкам на проведение банковских и иных операций, предусмотренных банковским законодательством Республики Казахстан"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608" w:id="473"/>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473"/>
    <w:bookmarkStart w:name="z609" w:id="474"/>
    <w:p>
      <w:pPr>
        <w:spacing w:after="0"/>
        <w:ind w:left="0"/>
        <w:jc w:val="both"/>
      </w:pPr>
      <w:r>
        <w:rPr>
          <w:rFonts w:ascii="Times New Roman"/>
          <w:b w:val="false"/>
          <w:i w:val="false"/>
          <w:color w:val="000000"/>
          <w:sz w:val="28"/>
        </w:rPr>
        <w:t>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"Выдача лицензии банкам на проведение банковских и иных операций, предусмотренных банковским законодательством Республики Казахстан",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474"/>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заверяется печатью услугодателя и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610" w:id="475"/>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75"/>
    <w:bookmarkStart w:name="z611" w:id="476"/>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476"/>
    <w:bookmarkStart w:name="z612" w:id="477"/>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477"/>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вДепартамент банковского надзора Национального Банка Республики Казахстан (далее – ДБН)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ДБН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ДБН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ДБН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ДБН: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5) согласование ДПО проекта приказа либо отказа: при выдаче лицензии – в течение 7 (семи)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ДБН: при выдаче лицензии – в течение 3 (трех) рабочих дней, при переоформлении лицензии – в день получения согласованных документов от ДПО;</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xml:space="preserve">
      8) выдача результата оказания государственной услуги услугополучателю уполномоченным работником ДБН: при выдаче </w:t>
      </w:r>
    </w:p>
    <w:p>
      <w:pPr>
        <w:spacing w:after="0"/>
        <w:ind w:left="0"/>
        <w:jc w:val="both"/>
      </w:pPr>
      <w:r>
        <w:rPr>
          <w:rFonts w:ascii="Times New Roman"/>
          <w:b w:val="false"/>
          <w:i w:val="false"/>
          <w:color w:val="000000"/>
          <w:sz w:val="28"/>
        </w:rPr>
        <w:t>
      лицензии – в течение 3 (трех)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Порядок процедуры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Порядок процедуры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bookmarkStart w:name="z613" w:id="478"/>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78"/>
    <w:bookmarkStart w:name="z614" w:id="479"/>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479"/>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ДБН; </w:t>
      </w:r>
    </w:p>
    <w:p>
      <w:pPr>
        <w:spacing w:after="0"/>
        <w:ind w:left="0"/>
        <w:jc w:val="both"/>
      </w:pPr>
      <w:r>
        <w:rPr>
          <w:rFonts w:ascii="Times New Roman"/>
          <w:b w:val="false"/>
          <w:i w:val="false"/>
          <w:color w:val="000000"/>
          <w:sz w:val="28"/>
        </w:rPr>
        <w:t>
      4) уполномоченный работник ДБН;</w:t>
      </w:r>
    </w:p>
    <w:p>
      <w:pPr>
        <w:spacing w:after="0"/>
        <w:ind w:left="0"/>
        <w:jc w:val="both"/>
      </w:pPr>
      <w:r>
        <w:rPr>
          <w:rFonts w:ascii="Times New Roman"/>
          <w:b w:val="false"/>
          <w:i w:val="false"/>
          <w:color w:val="000000"/>
          <w:sz w:val="28"/>
        </w:rPr>
        <w:t>
      5) ДПО.</w:t>
      </w:r>
    </w:p>
    <w:bookmarkStart w:name="z615" w:id="480"/>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480"/>
    <w:bookmarkStart w:name="z616" w:id="481"/>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481"/>
    <w:bookmarkStart w:name="z617" w:id="482"/>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482"/>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618" w:id="483"/>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483"/>
    <w:bookmarkStart w:name="z619" w:id="484"/>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48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банкам на проведение</w:t>
            </w:r>
            <w:r>
              <w:br/>
            </w:r>
            <w:r>
              <w:rPr>
                <w:rFonts w:ascii="Times New Roman"/>
                <w:b w:val="false"/>
                <w:i w:val="false"/>
                <w:color w:val="000000"/>
                <w:sz w:val="20"/>
              </w:rPr>
              <w:t>банковских и иных операций, предусмотренных</w:t>
            </w:r>
            <w:r>
              <w:br/>
            </w:r>
            <w:r>
              <w:rPr>
                <w:rFonts w:ascii="Times New Roman"/>
                <w:b w:val="false"/>
                <w:i w:val="false"/>
                <w:color w:val="000000"/>
                <w:sz w:val="20"/>
              </w:rPr>
              <w:t>банковским законодательством Республики Казахстан"</w:t>
            </w:r>
          </w:p>
        </w:tc>
      </w:tr>
    </w:tbl>
    <w:bookmarkStart w:name="z621" w:id="485"/>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485"/>
    <w:p>
      <w:pPr>
        <w:spacing w:after="0"/>
        <w:ind w:left="0"/>
        <w:jc w:val="both"/>
      </w:pPr>
      <w:r>
        <w:drawing>
          <wp:inline distT="0" distB="0" distL="0" distR="0">
            <wp:extent cx="7810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33274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3754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63754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банкам на проведение</w:t>
            </w:r>
            <w:r>
              <w:br/>
            </w:r>
            <w:r>
              <w:rPr>
                <w:rFonts w:ascii="Times New Roman"/>
                <w:b w:val="false"/>
                <w:i w:val="false"/>
                <w:color w:val="000000"/>
                <w:sz w:val="20"/>
              </w:rPr>
              <w:t>банковских и иных операций, предусмотренных</w:t>
            </w:r>
            <w:r>
              <w:br/>
            </w:r>
            <w:r>
              <w:rPr>
                <w:rFonts w:ascii="Times New Roman"/>
                <w:b w:val="false"/>
                <w:i w:val="false"/>
                <w:color w:val="000000"/>
                <w:sz w:val="20"/>
              </w:rPr>
              <w:t>банковским законодательством Республики Казахстан"</w:t>
            </w:r>
          </w:p>
        </w:tc>
      </w:tr>
    </w:tbl>
    <w:bookmarkStart w:name="z623" w:id="486"/>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486"/>
    <w:p>
      <w:pPr>
        <w:spacing w:after="0"/>
        <w:ind w:left="0"/>
        <w:jc w:val="both"/>
      </w:pPr>
      <w:r>
        <w:drawing>
          <wp:inline distT="0" distB="0" distL="0" distR="0">
            <wp:extent cx="78105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32385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ПШЭП Платежный шлюз электронного правительства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банкам на проведение</w:t>
            </w:r>
            <w:r>
              <w:br/>
            </w:r>
            <w:r>
              <w:rPr>
                <w:rFonts w:ascii="Times New Roman"/>
                <w:b w:val="false"/>
                <w:i w:val="false"/>
                <w:color w:val="000000"/>
                <w:sz w:val="20"/>
              </w:rPr>
              <w:t>банковских и иных операций, предусмотренных</w:t>
            </w:r>
            <w:r>
              <w:br/>
            </w:r>
            <w:r>
              <w:rPr>
                <w:rFonts w:ascii="Times New Roman"/>
                <w:b w:val="false"/>
                <w:i w:val="false"/>
                <w:color w:val="000000"/>
                <w:sz w:val="20"/>
              </w:rPr>
              <w:t>банковским законодательством Республики Казахстан"</w:t>
            </w:r>
          </w:p>
        </w:tc>
      </w:tr>
    </w:tbl>
    <w:bookmarkStart w:name="z625" w:id="487"/>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487"/>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35941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627" w:id="488"/>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разрешения на добровольную реорганизацию банка</w:t>
      </w:r>
      <w:r>
        <w:br/>
      </w:r>
      <w:r>
        <w:rPr>
          <w:rFonts w:ascii="Times New Roman"/>
          <w:b/>
          <w:i w:val="false"/>
          <w:color w:val="000000"/>
        </w:rPr>
        <w:t>(банковского холдинга)"</w:t>
      </w:r>
      <w:r>
        <w:br/>
      </w:r>
      <w:r>
        <w:rPr>
          <w:rFonts w:ascii="Times New Roman"/>
          <w:b/>
          <w:i w:val="false"/>
          <w:color w:val="000000"/>
        </w:rPr>
        <w:t>1. Общие положения</w:t>
      </w:r>
    </w:p>
    <w:bookmarkEnd w:id="488"/>
    <w:bookmarkStart w:name="z629" w:id="489"/>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489"/>
    <w:p>
      <w:pPr>
        <w:spacing w:after="0"/>
        <w:ind w:left="0"/>
        <w:jc w:val="both"/>
      </w:pPr>
      <w:r>
        <w:rPr>
          <w:rFonts w:ascii="Times New Roman"/>
          <w:b w:val="false"/>
          <w:i w:val="false"/>
          <w:color w:val="000000"/>
          <w:sz w:val="28"/>
        </w:rPr>
        <w:t>
      Государственная услуга "Выдача разрешения на добровольную реорганизацию банка (банковского холдинга)"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630" w:id="490"/>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490"/>
    <w:bookmarkStart w:name="z631" w:id="491"/>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разрешения на добровольную реорганизацию банка (банковского холдинга) и официального разрешения услугодателя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разрешения на добровольную реорганизацию банка (банковского холдинга)",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 Казахстан.</w:t>
      </w:r>
    </w:p>
    <w:bookmarkEnd w:id="491"/>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632" w:id="492"/>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92"/>
    <w:bookmarkStart w:name="z633" w:id="493"/>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493"/>
    <w:bookmarkStart w:name="z634" w:id="494"/>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494"/>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банковского надзора Национального Банка Республики Казахстан (далее – ДБН)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ДБН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ДНБ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проекта постановления Правления Национального Банка Республики Казахстан о выдаче (об отказе в выдаче) разрешения на добровольную реорганизацию банка (банковского холдинга) (далее – проект постановления) и официального разрешения Национального Банка Республики Казахстан,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ДБН – в течение 12 (двенадцати)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 в течение 10 (десяти) календарных дней;</w:t>
      </w:r>
    </w:p>
    <w:p>
      <w:pPr>
        <w:spacing w:after="0"/>
        <w:ind w:left="0"/>
        <w:jc w:val="both"/>
      </w:pPr>
      <w:r>
        <w:rPr>
          <w:rFonts w:ascii="Times New Roman"/>
          <w:b w:val="false"/>
          <w:i w:val="false"/>
          <w:color w:val="000000"/>
          <w:sz w:val="28"/>
        </w:rPr>
        <w:t>
      6) рассмотрение документов и проекта постановления, согласование проекта постановления, наложение резолюции на служебной записке касательно вынесения вопроса на заседание Правления Национального Банка Республики Казахстан (далее – Правление) руководством Национального Банка Республики Казахстан – в течение 3 (трех) календарных дней;</w:t>
      </w:r>
    </w:p>
    <w:p>
      <w:pPr>
        <w:spacing w:after="0"/>
        <w:ind w:left="0"/>
        <w:jc w:val="both"/>
      </w:pPr>
      <w:r>
        <w:rPr>
          <w:rFonts w:ascii="Times New Roman"/>
          <w:b w:val="false"/>
          <w:i w:val="false"/>
          <w:color w:val="000000"/>
          <w:sz w:val="28"/>
        </w:rPr>
        <w:t>
      7) подготовка проекта постановления для вынесения на рассмотрение Правления Департаментом организационной работы и контроля Национального Банка Республики Казахстан (далее – ДОРК) – в течение 14 (четырнадцати) календарных дней;</w:t>
      </w:r>
    </w:p>
    <w:p>
      <w:pPr>
        <w:spacing w:after="0"/>
        <w:ind w:left="0"/>
        <w:jc w:val="both"/>
      </w:pPr>
      <w:r>
        <w:rPr>
          <w:rFonts w:ascii="Times New Roman"/>
          <w:b w:val="false"/>
          <w:i w:val="false"/>
          <w:color w:val="000000"/>
          <w:sz w:val="28"/>
        </w:rPr>
        <w:t>
      8)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9)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ДБН – в течение 4 (четырех) календарных дней со дня поступления принятого постановления в ДБН – в пределах срока оказания государственной услуги.</w:t>
      </w:r>
    </w:p>
    <w:bookmarkStart w:name="z635" w:id="495"/>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495"/>
    <w:bookmarkStart w:name="z636" w:id="496"/>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496"/>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ДБН; </w:t>
      </w:r>
    </w:p>
    <w:p>
      <w:pPr>
        <w:spacing w:after="0"/>
        <w:ind w:left="0"/>
        <w:jc w:val="both"/>
      </w:pPr>
      <w:r>
        <w:rPr>
          <w:rFonts w:ascii="Times New Roman"/>
          <w:b w:val="false"/>
          <w:i w:val="false"/>
          <w:color w:val="000000"/>
          <w:sz w:val="28"/>
        </w:rPr>
        <w:t>
      4) уполномоченный работник ДБН;</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637" w:id="497"/>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497"/>
    <w:bookmarkStart w:name="z638" w:id="498"/>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498"/>
    <w:bookmarkStart w:name="z639" w:id="499"/>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499"/>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640" w:id="500"/>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500"/>
    <w:bookmarkStart w:name="z641" w:id="501"/>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5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w:t>
            </w:r>
            <w:r>
              <w:br/>
            </w:r>
            <w:r>
              <w:rPr>
                <w:rFonts w:ascii="Times New Roman"/>
                <w:b w:val="false"/>
                <w:i w:val="false"/>
                <w:color w:val="000000"/>
                <w:sz w:val="20"/>
              </w:rPr>
              <w:t>реорганизацию банка (банковского холдинга)"</w:t>
            </w:r>
          </w:p>
        </w:tc>
      </w:tr>
    </w:tbl>
    <w:bookmarkStart w:name="z643" w:id="502"/>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502"/>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35941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w:t>
            </w:r>
            <w:r>
              <w:br/>
            </w:r>
            <w:r>
              <w:rPr>
                <w:rFonts w:ascii="Times New Roman"/>
                <w:b w:val="false"/>
                <w:i w:val="false"/>
                <w:color w:val="000000"/>
                <w:sz w:val="20"/>
              </w:rPr>
              <w:t>реорганизацию банка (банковского холдинга)"</w:t>
            </w:r>
          </w:p>
        </w:tc>
      </w:tr>
    </w:tbl>
    <w:bookmarkStart w:name="z645" w:id="503"/>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503"/>
    <w:p>
      <w:pPr>
        <w:spacing w:after="0"/>
        <w:ind w:left="0"/>
        <w:jc w:val="both"/>
      </w:pPr>
      <w:r>
        <w:drawing>
          <wp:inline distT="0" distB="0" distL="0" distR="0">
            <wp:extent cx="78105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32893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w:t>
            </w:r>
            <w:r>
              <w:br/>
            </w:r>
            <w:r>
              <w:rPr>
                <w:rFonts w:ascii="Times New Roman"/>
                <w:b w:val="false"/>
                <w:i w:val="false"/>
                <w:color w:val="000000"/>
                <w:sz w:val="20"/>
              </w:rPr>
              <w:t>реорганизацию банка (банковского холдинга)"</w:t>
            </w:r>
          </w:p>
        </w:tc>
      </w:tr>
    </w:tbl>
    <w:bookmarkStart w:name="z647" w:id="504"/>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504"/>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38100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683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6835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649" w:id="505"/>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осуществление актуарной деятельности"</w:t>
      </w:r>
      <w:r>
        <w:br/>
      </w:r>
      <w:r>
        <w:rPr>
          <w:rFonts w:ascii="Times New Roman"/>
          <w:b/>
          <w:i w:val="false"/>
          <w:color w:val="000000"/>
        </w:rPr>
        <w:t>1. Общие положения</w:t>
      </w:r>
    </w:p>
    <w:bookmarkEnd w:id="505"/>
    <w:bookmarkStart w:name="z651" w:id="506"/>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506"/>
    <w:p>
      <w:pPr>
        <w:spacing w:after="0"/>
        <w:ind w:left="0"/>
        <w:jc w:val="both"/>
      </w:pPr>
      <w:r>
        <w:rPr>
          <w:rFonts w:ascii="Times New Roman"/>
          <w:b w:val="false"/>
          <w:i w:val="false"/>
          <w:color w:val="000000"/>
          <w:sz w:val="28"/>
        </w:rPr>
        <w:t>
      Государственная услуга "Выдача лицензии на осуществление актуарной деятельности"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652" w:id="507"/>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507"/>
    <w:bookmarkStart w:name="z653" w:id="508"/>
    <w:p>
      <w:pPr>
        <w:spacing w:after="0"/>
        <w:ind w:left="0"/>
        <w:jc w:val="both"/>
      </w:pPr>
      <w:r>
        <w:rPr>
          <w:rFonts w:ascii="Times New Roman"/>
          <w:b w:val="false"/>
          <w:i w:val="false"/>
          <w:color w:val="000000"/>
          <w:sz w:val="28"/>
        </w:rPr>
        <w:t>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"Выдача лицензии на осуществление актуарной деятельности",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508"/>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654" w:id="509"/>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509"/>
    <w:bookmarkStart w:name="z655" w:id="510"/>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510"/>
    <w:bookmarkStart w:name="z656" w:id="511"/>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511"/>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надзора за субъектами страхового рынка Национального Банка Республики Казахстан (далее – ДНССР)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ДНССР: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5) согласование ДПО проекта приказа либо отказа: при выдаче лицензии – в течение 7 (семи)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ДНССР: при выдаче лицензии – в течение 3 (трех) рабочих дней, при переоформлении лицензии – в день получения согласованных документов от ДПО;</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ДНССР: при выдаче лицензии – в течение 3 (рабочих)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Порядок процедуры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Порядок процедуры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bookmarkStart w:name="z657" w:id="512"/>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512"/>
    <w:bookmarkStart w:name="z658" w:id="513"/>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513"/>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bookmarkStart w:name="z659" w:id="514"/>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514"/>
    <w:bookmarkStart w:name="z660" w:id="515"/>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515"/>
    <w:bookmarkStart w:name="z661" w:id="516"/>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516"/>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662" w:id="517"/>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517"/>
    <w:bookmarkStart w:name="z663" w:id="518"/>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5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актуарной деятельности"</w:t>
            </w:r>
          </w:p>
        </w:tc>
      </w:tr>
    </w:tbl>
    <w:bookmarkStart w:name="z665" w:id="519"/>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519"/>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33020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3119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63119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актуарной деятельности"</w:t>
            </w:r>
          </w:p>
        </w:tc>
      </w:tr>
    </w:tbl>
    <w:bookmarkStart w:name="z667" w:id="520"/>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520"/>
    <w:p>
      <w:pPr>
        <w:spacing w:after="0"/>
        <w:ind w:left="0"/>
        <w:jc w:val="both"/>
      </w:pPr>
      <w:r>
        <w:drawing>
          <wp:inline distT="0" distB="0" distL="0" distR="0">
            <wp:extent cx="78105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35814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ПШЭП Платежный шлюз электронного правительства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актуарной деятельности"</w:t>
            </w:r>
          </w:p>
        </w:tc>
      </w:tr>
    </w:tbl>
    <w:bookmarkStart w:name="z669" w:id="521"/>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521"/>
    <w:p>
      <w:pPr>
        <w:spacing w:after="0"/>
        <w:ind w:left="0"/>
        <w:jc w:val="both"/>
      </w:pPr>
      <w:r>
        <w:drawing>
          <wp:inline distT="0" distB="0" distL="0" distR="0">
            <wp:extent cx="78105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38862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671" w:id="522"/>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осуществление деятельности</w:t>
      </w:r>
      <w:r>
        <w:br/>
      </w:r>
      <w:r>
        <w:rPr>
          <w:rFonts w:ascii="Times New Roman"/>
          <w:b/>
          <w:i w:val="false"/>
          <w:color w:val="000000"/>
        </w:rPr>
        <w:t>по отрасли "страхование жизни"</w:t>
      </w:r>
      <w:r>
        <w:br/>
      </w:r>
      <w:r>
        <w:rPr>
          <w:rFonts w:ascii="Times New Roman"/>
          <w:b/>
          <w:i w:val="false"/>
          <w:color w:val="000000"/>
        </w:rPr>
        <w:t>1. Общие положения</w:t>
      </w:r>
    </w:p>
    <w:bookmarkEnd w:id="522"/>
    <w:bookmarkStart w:name="z673" w:id="523"/>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523"/>
    <w:p>
      <w:pPr>
        <w:spacing w:after="0"/>
        <w:ind w:left="0"/>
        <w:jc w:val="both"/>
      </w:pPr>
      <w:r>
        <w:rPr>
          <w:rFonts w:ascii="Times New Roman"/>
          <w:b w:val="false"/>
          <w:i w:val="false"/>
          <w:color w:val="000000"/>
          <w:sz w:val="28"/>
        </w:rPr>
        <w:t>
      Государственная услуга "Выдача лицензии на осуществление деятельности по отрасли "страхование жизни"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674" w:id="524"/>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524"/>
    <w:bookmarkStart w:name="z675" w:id="525"/>
    <w:p>
      <w:pPr>
        <w:spacing w:after="0"/>
        <w:ind w:left="0"/>
        <w:jc w:val="both"/>
      </w:pPr>
      <w:r>
        <w:rPr>
          <w:rFonts w:ascii="Times New Roman"/>
          <w:b w:val="false"/>
          <w:i w:val="false"/>
          <w:color w:val="000000"/>
          <w:sz w:val="28"/>
        </w:rPr>
        <w:t>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государственнойуслуги "Выдача лицензии на осуществление деятельности по отрасли "страхование жизни",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525"/>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и распечатывается.</w:t>
      </w:r>
    </w:p>
    <w:p>
      <w:pPr>
        <w:spacing w:after="0"/>
        <w:ind w:left="0"/>
        <w:jc w:val="both"/>
      </w:pPr>
      <w:r>
        <w:rPr>
          <w:rFonts w:ascii="Times New Roman"/>
          <w:b w:val="false"/>
          <w:i w:val="false"/>
          <w:color w:val="000000"/>
          <w:sz w:val="28"/>
        </w:rPr>
        <w:t xml:space="preserve">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 </w:t>
      </w:r>
    </w:p>
    <w:bookmarkStart w:name="z676" w:id="526"/>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526"/>
    <w:bookmarkStart w:name="z677" w:id="527"/>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527"/>
    <w:bookmarkStart w:name="z678" w:id="528"/>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528"/>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надзора за субъектами страхового рынка Национального Банка Республики Казахстан (далее – ДНССР)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ДНССР: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5) согласование ДПО проекта приказа либо отказа: при выдаче лицензии – в течение 7 (семи)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ДНССР: при выдаче лицензии – в течение 3 (трех) рабочих дней, при переоформлении лицензии – в день получения согласованных документов от ДПО;</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ДНССР: при выдаче лицензии – в течение 3 (трех)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Порядок процедуры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Порядок процедуры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bookmarkStart w:name="z679" w:id="529"/>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529"/>
    <w:bookmarkStart w:name="z680" w:id="530"/>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530"/>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bookmarkStart w:name="z681" w:id="531"/>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531"/>
    <w:bookmarkStart w:name="z682" w:id="532"/>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532"/>
    <w:bookmarkStart w:name="z683" w:id="533"/>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533"/>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684" w:id="534"/>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534"/>
    <w:bookmarkStart w:name="z685" w:id="535"/>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5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деятельности по отрасли "страхование жизни"</w:t>
            </w:r>
          </w:p>
        </w:tc>
      </w:tr>
    </w:tbl>
    <w:bookmarkStart w:name="z687" w:id="536"/>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536"/>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33147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3246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63246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деятельности по отрасли "страхование жизни"</w:t>
            </w:r>
          </w:p>
        </w:tc>
      </w:tr>
    </w:tbl>
    <w:bookmarkStart w:name="z689" w:id="537"/>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537"/>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34925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ПШЭП Платежный шлюз электронного правительства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деятельности по отрасли "страхование жизни"</w:t>
            </w:r>
          </w:p>
        </w:tc>
      </w:tr>
    </w:tbl>
    <w:bookmarkStart w:name="z691" w:id="538"/>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538"/>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38227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693" w:id="539"/>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право осуществления</w:t>
      </w:r>
      <w:r>
        <w:br/>
      </w:r>
      <w:r>
        <w:rPr>
          <w:rFonts w:ascii="Times New Roman"/>
          <w:b/>
          <w:i w:val="false"/>
          <w:color w:val="000000"/>
        </w:rPr>
        <w:t>страховой (перестраховочной) деятельности</w:t>
      </w:r>
      <w:r>
        <w:br/>
      </w:r>
      <w:r>
        <w:rPr>
          <w:rFonts w:ascii="Times New Roman"/>
          <w:b/>
          <w:i w:val="false"/>
          <w:color w:val="000000"/>
        </w:rPr>
        <w:t>по отрасли "общее страхование"</w:t>
      </w:r>
      <w:r>
        <w:br/>
      </w:r>
      <w:r>
        <w:rPr>
          <w:rFonts w:ascii="Times New Roman"/>
          <w:b/>
          <w:i w:val="false"/>
          <w:color w:val="000000"/>
        </w:rPr>
        <w:t>1. Общие положения</w:t>
      </w:r>
    </w:p>
    <w:bookmarkEnd w:id="539"/>
    <w:bookmarkStart w:name="z695" w:id="540"/>
    <w:p>
      <w:pPr>
        <w:spacing w:after="0"/>
        <w:ind w:left="0"/>
        <w:jc w:val="both"/>
      </w:pPr>
      <w:r>
        <w:rPr>
          <w:rFonts w:ascii="Times New Roman"/>
          <w:b w:val="false"/>
          <w:i w:val="false"/>
          <w:color w:val="000000"/>
          <w:sz w:val="28"/>
        </w:rPr>
        <w:t xml:space="preserve">
      1. Наименование услугодателя: Национальный Банк Республики Казахстан. </w:t>
      </w:r>
    </w:p>
    <w:bookmarkEnd w:id="540"/>
    <w:p>
      <w:pPr>
        <w:spacing w:after="0"/>
        <w:ind w:left="0"/>
        <w:jc w:val="both"/>
      </w:pPr>
      <w:r>
        <w:rPr>
          <w:rFonts w:ascii="Times New Roman"/>
          <w:b w:val="false"/>
          <w:i w:val="false"/>
          <w:color w:val="000000"/>
          <w:sz w:val="28"/>
        </w:rPr>
        <w:t>
      Государственная услуга "Выдача лицензии на право осуществления страховой (перестраховочной) деятельности по отрасли "общее страхование"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696" w:id="541"/>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541"/>
    <w:bookmarkStart w:name="z697" w:id="542"/>
    <w:p>
      <w:pPr>
        <w:spacing w:after="0"/>
        <w:ind w:left="0"/>
        <w:jc w:val="both"/>
      </w:pPr>
      <w:r>
        <w:rPr>
          <w:rFonts w:ascii="Times New Roman"/>
          <w:b w:val="false"/>
          <w:i w:val="false"/>
          <w:color w:val="000000"/>
          <w:sz w:val="28"/>
        </w:rPr>
        <w:t>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государственнойуслуги "Выдача лицензии на право осуществления страховой (перестраховочной) деятельности по отрасли "общее страхование",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542"/>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698" w:id="543"/>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543"/>
    <w:bookmarkStart w:name="z699" w:id="544"/>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544"/>
    <w:bookmarkStart w:name="z700" w:id="545"/>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545"/>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надзора за субъектами страхового рынка Национального Банка Республики Казахстан (далее – ДНССР)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ДНССР: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5) согласование ДПО проекта приказа либо отказа: при выдаче лицензии – в течение 7 (семи)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ДНССР: при выдаче лицензии – в течение 3 (трех) рабочих дней, при переоформлении лицензии – в день получения согласованных документов от ДПО;</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ДНССР: при выдаче лицензии – в течение 3 (трех)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Порядок процедуры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Порядок процедуры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bookmarkStart w:name="z701" w:id="546"/>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546"/>
    <w:bookmarkStart w:name="z702" w:id="547"/>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547"/>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bookmarkStart w:name="z703" w:id="548"/>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548"/>
    <w:bookmarkStart w:name="z704" w:id="549"/>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549"/>
    <w:bookmarkStart w:name="z705" w:id="550"/>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550"/>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706" w:id="551"/>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551"/>
    <w:bookmarkStart w:name="z707" w:id="552"/>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5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право осуществления</w:t>
            </w:r>
            <w:r>
              <w:br/>
            </w:r>
            <w:r>
              <w:rPr>
                <w:rFonts w:ascii="Times New Roman"/>
                <w:b w:val="false"/>
                <w:i w:val="false"/>
                <w:color w:val="000000"/>
                <w:sz w:val="20"/>
              </w:rPr>
              <w:t>страховой (перестраховочной) деятельности</w:t>
            </w:r>
            <w:r>
              <w:br/>
            </w:r>
            <w:r>
              <w:rPr>
                <w:rFonts w:ascii="Times New Roman"/>
                <w:b w:val="false"/>
                <w:i w:val="false"/>
                <w:color w:val="000000"/>
                <w:sz w:val="20"/>
              </w:rPr>
              <w:t>по отрасли "общее страхование"</w:t>
            </w:r>
          </w:p>
        </w:tc>
      </w:tr>
    </w:tbl>
    <w:bookmarkStart w:name="z709" w:id="553"/>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553"/>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33147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3881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63881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право осуществления</w:t>
            </w:r>
            <w:r>
              <w:br/>
            </w:r>
            <w:r>
              <w:rPr>
                <w:rFonts w:ascii="Times New Roman"/>
                <w:b w:val="false"/>
                <w:i w:val="false"/>
                <w:color w:val="000000"/>
                <w:sz w:val="20"/>
              </w:rPr>
              <w:t>страховой (перестраховочной) деятельности</w:t>
            </w:r>
            <w:r>
              <w:br/>
            </w:r>
            <w:r>
              <w:rPr>
                <w:rFonts w:ascii="Times New Roman"/>
                <w:b w:val="false"/>
                <w:i w:val="false"/>
                <w:color w:val="000000"/>
                <w:sz w:val="20"/>
              </w:rPr>
              <w:t>по отрасли "общее страхование"</w:t>
            </w:r>
          </w:p>
        </w:tc>
      </w:tr>
    </w:tbl>
    <w:bookmarkStart w:name="z711" w:id="554"/>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554"/>
    <w:p>
      <w:pPr>
        <w:spacing w:after="0"/>
        <w:ind w:left="0"/>
        <w:jc w:val="both"/>
      </w:pPr>
      <w:r>
        <w:drawing>
          <wp:inline distT="0" distB="0" distL="0" distR="0">
            <wp:extent cx="7810500" cy="344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34417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ПШЭП Платежный шлюз электронного правительства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право осуществления</w:t>
            </w:r>
            <w:r>
              <w:br/>
            </w:r>
            <w:r>
              <w:rPr>
                <w:rFonts w:ascii="Times New Roman"/>
                <w:b w:val="false"/>
                <w:i w:val="false"/>
                <w:color w:val="000000"/>
                <w:sz w:val="20"/>
              </w:rPr>
              <w:t>страховой (перестраховочной) деятельности</w:t>
            </w:r>
            <w:r>
              <w:br/>
            </w:r>
            <w:r>
              <w:rPr>
                <w:rFonts w:ascii="Times New Roman"/>
                <w:b w:val="false"/>
                <w:i w:val="false"/>
                <w:color w:val="000000"/>
                <w:sz w:val="20"/>
              </w:rPr>
              <w:t>по отрасли "общее страхование"</w:t>
            </w:r>
          </w:p>
        </w:tc>
      </w:tr>
    </w:tbl>
    <w:bookmarkStart w:name="z713" w:id="555"/>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555"/>
    <w:p>
      <w:pPr>
        <w:spacing w:after="0"/>
        <w:ind w:left="0"/>
        <w:jc w:val="both"/>
      </w:pPr>
      <w:r>
        <w:drawing>
          <wp:inline distT="0" distB="0" distL="0" distR="0">
            <wp:extent cx="7810500" cy="379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810500" cy="37973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715" w:id="556"/>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виды обязательного страхования,</w:t>
      </w:r>
      <w:r>
        <w:br/>
      </w:r>
      <w:r>
        <w:rPr>
          <w:rFonts w:ascii="Times New Roman"/>
          <w:b/>
          <w:i w:val="false"/>
          <w:color w:val="000000"/>
        </w:rPr>
        <w:t>установленные законами Республики Казахстан и являющиеся</w:t>
      </w:r>
      <w:r>
        <w:br/>
      </w:r>
      <w:r>
        <w:rPr>
          <w:rFonts w:ascii="Times New Roman"/>
          <w:b/>
          <w:i w:val="false"/>
          <w:color w:val="000000"/>
        </w:rPr>
        <w:t>отдельными классами страхования"</w:t>
      </w:r>
      <w:r>
        <w:br/>
      </w:r>
      <w:r>
        <w:rPr>
          <w:rFonts w:ascii="Times New Roman"/>
          <w:b/>
          <w:i w:val="false"/>
          <w:color w:val="000000"/>
        </w:rPr>
        <w:t>1. Общие положения</w:t>
      </w:r>
    </w:p>
    <w:bookmarkEnd w:id="556"/>
    <w:bookmarkStart w:name="z717" w:id="557"/>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557"/>
    <w:p>
      <w:pPr>
        <w:spacing w:after="0"/>
        <w:ind w:left="0"/>
        <w:jc w:val="both"/>
      </w:pPr>
      <w:r>
        <w:rPr>
          <w:rFonts w:ascii="Times New Roman"/>
          <w:b w:val="false"/>
          <w:i w:val="false"/>
          <w:color w:val="000000"/>
          <w:sz w:val="28"/>
        </w:rPr>
        <w:t>
      Государственная услуга "Выдача лицензии на виды обязательного страхования, установленные законами Республики Казахстан и являющиеся отдельными классами страхования"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718" w:id="558"/>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558"/>
    <w:bookmarkStart w:name="z719" w:id="559"/>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пунктом </w:t>
      </w:r>
      <w:r>
        <w:rPr>
          <w:rFonts w:ascii="Times New Roman"/>
          <w:b/>
          <w:i w:val="false"/>
          <w:color w:val="000000"/>
          <w:sz w:val="28"/>
        </w:rPr>
        <w:t>10</w:t>
      </w:r>
      <w:r>
        <w:rPr>
          <w:rFonts w:ascii="Times New Roman"/>
          <w:b w:val="false"/>
          <w:i w:val="false"/>
          <w:color w:val="000000"/>
          <w:sz w:val="28"/>
        </w:rPr>
        <w:t xml:space="preserve"> стандарта государственнойуслуги "Выдача лицензии на виды обязательного страхования, установленные законами Республики Казахстан и являющиеся отдельными классами страхования",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559"/>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720" w:id="560"/>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560"/>
    <w:bookmarkStart w:name="z721" w:id="561"/>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561"/>
    <w:bookmarkStart w:name="z722" w:id="562"/>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562"/>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надзора за субъектами страхового рынка Национального Банка Республики Казахстан (далее – ДНССР)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ДНССР: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xml:space="preserve">
      5) согласование ДПО проекта приказа либо отказа: при выдаче </w:t>
      </w:r>
    </w:p>
    <w:p>
      <w:pPr>
        <w:spacing w:after="0"/>
        <w:ind w:left="0"/>
        <w:jc w:val="both"/>
      </w:pPr>
      <w:r>
        <w:rPr>
          <w:rFonts w:ascii="Times New Roman"/>
          <w:b w:val="false"/>
          <w:i w:val="false"/>
          <w:color w:val="000000"/>
          <w:sz w:val="28"/>
        </w:rPr>
        <w:t xml:space="preserve">
      лицензии – в течение 7 (семи) рабочих дней, при переоформлении лицензии – в течение 1 (одного) рабочего дня; </w:t>
      </w:r>
    </w:p>
    <w:p>
      <w:pPr>
        <w:spacing w:after="0"/>
        <w:ind w:left="0"/>
        <w:jc w:val="both"/>
      </w:pPr>
      <w:r>
        <w:rPr>
          <w:rFonts w:ascii="Times New Roman"/>
          <w:b w:val="false"/>
          <w:i w:val="false"/>
          <w:color w:val="000000"/>
          <w:sz w:val="28"/>
        </w:rPr>
        <w:t xml:space="preserve">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ДНССР: при выдаче лицензии – в течение 3 (трех) рабочих дней, при переоформлении лицензии – в день получения согласованных документов от ДПО; </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ДНССР: при выдаче лицензии – в течение 3 (трех)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Порядок процедуры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Порядок процедуры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bookmarkStart w:name="z723" w:id="563"/>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563"/>
    <w:bookmarkStart w:name="z724" w:id="564"/>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564"/>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bookmarkStart w:name="z725" w:id="565"/>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565"/>
    <w:bookmarkStart w:name="z726" w:id="566"/>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566"/>
    <w:bookmarkStart w:name="z727" w:id="567"/>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567"/>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728" w:id="568"/>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568"/>
    <w:bookmarkStart w:name="z729" w:id="569"/>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5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виды обязательного страхования,</w:t>
            </w:r>
            <w:r>
              <w:br/>
            </w:r>
            <w:r>
              <w:rPr>
                <w:rFonts w:ascii="Times New Roman"/>
                <w:b w:val="false"/>
                <w:i w:val="false"/>
                <w:color w:val="000000"/>
                <w:sz w:val="20"/>
              </w:rPr>
              <w:t>установленные законами Республики Казахстан</w:t>
            </w:r>
            <w:r>
              <w:br/>
            </w:r>
            <w:r>
              <w:rPr>
                <w:rFonts w:ascii="Times New Roman"/>
                <w:b w:val="false"/>
                <w:i w:val="false"/>
                <w:color w:val="000000"/>
                <w:sz w:val="20"/>
              </w:rPr>
              <w:t>и являющиеся отдельными классами страхования"</w:t>
            </w:r>
          </w:p>
        </w:tc>
      </w:tr>
    </w:tbl>
    <w:bookmarkStart w:name="z731" w:id="570"/>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570"/>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810500" cy="33020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4897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64897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виды обязательного страхования,</w:t>
            </w:r>
            <w:r>
              <w:br/>
            </w:r>
            <w:r>
              <w:rPr>
                <w:rFonts w:ascii="Times New Roman"/>
                <w:b w:val="false"/>
                <w:i w:val="false"/>
                <w:color w:val="000000"/>
                <w:sz w:val="20"/>
              </w:rPr>
              <w:t>установленные законами Республики Казахстан</w:t>
            </w:r>
            <w:r>
              <w:br/>
            </w:r>
            <w:r>
              <w:rPr>
                <w:rFonts w:ascii="Times New Roman"/>
                <w:b w:val="false"/>
                <w:i w:val="false"/>
                <w:color w:val="000000"/>
                <w:sz w:val="20"/>
              </w:rPr>
              <w:t>и являющиеся отдельными классами страхования"</w:t>
            </w:r>
          </w:p>
        </w:tc>
      </w:tr>
    </w:tbl>
    <w:bookmarkStart w:name="z733" w:id="571"/>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571"/>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7810500" cy="35179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ПШЭП Платежный шлюз электронного правительства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виды обязательного страхования,</w:t>
            </w:r>
            <w:r>
              <w:br/>
            </w:r>
            <w:r>
              <w:rPr>
                <w:rFonts w:ascii="Times New Roman"/>
                <w:b w:val="false"/>
                <w:i w:val="false"/>
                <w:color w:val="000000"/>
                <w:sz w:val="20"/>
              </w:rPr>
              <w:t>установленные законами Республики Казахстан</w:t>
            </w:r>
            <w:r>
              <w:br/>
            </w:r>
            <w:r>
              <w:rPr>
                <w:rFonts w:ascii="Times New Roman"/>
                <w:b w:val="false"/>
                <w:i w:val="false"/>
                <w:color w:val="000000"/>
                <w:sz w:val="20"/>
              </w:rPr>
              <w:t>и являющиеся отдельными классами страхования"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bl>
    <w:bookmarkStart w:name="z735" w:id="572"/>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572"/>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810500" cy="37719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737" w:id="573"/>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деятельность по перестрахованию"</w:t>
      </w:r>
      <w:r>
        <w:br/>
      </w:r>
      <w:r>
        <w:rPr>
          <w:rFonts w:ascii="Times New Roman"/>
          <w:b/>
          <w:i w:val="false"/>
          <w:color w:val="000000"/>
        </w:rPr>
        <w:t>1. Общие положения</w:t>
      </w:r>
    </w:p>
    <w:bookmarkEnd w:id="573"/>
    <w:bookmarkStart w:name="z739" w:id="574"/>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574"/>
    <w:p>
      <w:pPr>
        <w:spacing w:after="0"/>
        <w:ind w:left="0"/>
        <w:jc w:val="both"/>
      </w:pPr>
      <w:r>
        <w:rPr>
          <w:rFonts w:ascii="Times New Roman"/>
          <w:b w:val="false"/>
          <w:i w:val="false"/>
          <w:color w:val="000000"/>
          <w:sz w:val="28"/>
        </w:rPr>
        <w:t>
      Государственная услуга "Выдача лицензии на деятельность по перестрахованию"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740" w:id="575"/>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575"/>
    <w:bookmarkStart w:name="z741" w:id="576"/>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государственнойуслуги "Выдача лицензии на деятельность по перестрахованию", утвержденного постановлением Правления Национального Банка Республики Казахстан </w:t>
      </w:r>
    </w:p>
    <w:bookmarkEnd w:id="576"/>
    <w:p>
      <w:pPr>
        <w:spacing w:after="0"/>
        <w:ind w:left="0"/>
        <w:jc w:val="both"/>
      </w:pPr>
      <w:r>
        <w:rPr>
          <w:rFonts w:ascii="Times New Roman"/>
          <w:b w:val="false"/>
          <w:i w:val="false"/>
          <w:color w:val="000000"/>
          <w:sz w:val="28"/>
        </w:rPr>
        <w:t>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742" w:id="577"/>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577"/>
    <w:bookmarkStart w:name="z743" w:id="578"/>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578"/>
    <w:bookmarkStart w:name="z744" w:id="579"/>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579"/>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надзора за субъектами страхового рынка Национального Банка Республики Казахстан (далее – ДНССР)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ДНССР: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xml:space="preserve">
      5) согласование ДПО проекта приказа либо отказа: при выдаче </w:t>
      </w:r>
    </w:p>
    <w:p>
      <w:pPr>
        <w:spacing w:after="0"/>
        <w:ind w:left="0"/>
        <w:jc w:val="both"/>
      </w:pPr>
      <w:r>
        <w:rPr>
          <w:rFonts w:ascii="Times New Roman"/>
          <w:b w:val="false"/>
          <w:i w:val="false"/>
          <w:color w:val="000000"/>
          <w:sz w:val="28"/>
        </w:rPr>
        <w:t xml:space="preserve">
      лицензии – в течение 7 (семи) рабочих дней, при переоформлении лицензии – в течение 1 (одного) рабочего дня; </w:t>
      </w:r>
    </w:p>
    <w:p>
      <w:pPr>
        <w:spacing w:after="0"/>
        <w:ind w:left="0"/>
        <w:jc w:val="both"/>
      </w:pPr>
      <w:r>
        <w:rPr>
          <w:rFonts w:ascii="Times New Roman"/>
          <w:b w:val="false"/>
          <w:i w:val="false"/>
          <w:color w:val="000000"/>
          <w:sz w:val="28"/>
        </w:rPr>
        <w:t xml:space="preserve">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ДНССР: при выдаче лицензии – в течение 3 (трех) рабочих дней, при переоформлении лицензии – в день получения согласованных документов от ДПО; </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ДНССР: при выдаче лицензии – в течение 3 (трех)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Порядок процедуры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Порядок процедуры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bookmarkStart w:name="z745" w:id="580"/>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580"/>
    <w:bookmarkStart w:name="z746" w:id="581"/>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581"/>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bookmarkStart w:name="z747" w:id="582"/>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582"/>
    <w:bookmarkStart w:name="z748" w:id="583"/>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583"/>
    <w:bookmarkStart w:name="z749" w:id="584"/>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584"/>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750" w:id="585"/>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585"/>
    <w:bookmarkStart w:name="z751" w:id="586"/>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5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деятельность по перестрахованию"</w:t>
            </w:r>
          </w:p>
        </w:tc>
      </w:tr>
    </w:tbl>
    <w:bookmarkStart w:name="z753" w:id="587"/>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587"/>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810500" cy="33020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4389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64389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деятельность по перестрахованию"</w:t>
            </w:r>
          </w:p>
        </w:tc>
      </w:tr>
    </w:tbl>
    <w:bookmarkStart w:name="z755" w:id="588"/>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588"/>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810500" cy="34925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ПШЭП Платежный шлюз электронного правительства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деятельность по перестрахованию"</w:t>
            </w:r>
          </w:p>
        </w:tc>
      </w:tr>
    </w:tbl>
    <w:bookmarkStart w:name="z757" w:id="589"/>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589"/>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7810500" cy="38100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759" w:id="590"/>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право осуществления деятельности</w:t>
      </w:r>
      <w:r>
        <w:br/>
      </w:r>
      <w:r>
        <w:rPr>
          <w:rFonts w:ascii="Times New Roman"/>
          <w:b/>
          <w:i w:val="false"/>
          <w:color w:val="000000"/>
        </w:rPr>
        <w:t>страхового брокера"</w:t>
      </w:r>
      <w:r>
        <w:br/>
      </w:r>
      <w:r>
        <w:rPr>
          <w:rFonts w:ascii="Times New Roman"/>
          <w:b/>
          <w:i w:val="false"/>
          <w:color w:val="000000"/>
        </w:rPr>
        <w:t>1. Общие положения</w:t>
      </w:r>
    </w:p>
    <w:bookmarkEnd w:id="590"/>
    <w:bookmarkStart w:name="z761" w:id="591"/>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591"/>
    <w:p>
      <w:pPr>
        <w:spacing w:after="0"/>
        <w:ind w:left="0"/>
        <w:jc w:val="both"/>
      </w:pPr>
      <w:r>
        <w:rPr>
          <w:rFonts w:ascii="Times New Roman"/>
          <w:b w:val="false"/>
          <w:i w:val="false"/>
          <w:color w:val="000000"/>
          <w:sz w:val="28"/>
        </w:rPr>
        <w:t>
      Государственная услуга "Выдача лицензии на право осуществления деятельности страхового брокера"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762" w:id="592"/>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592"/>
    <w:bookmarkStart w:name="z763" w:id="593"/>
    <w:p>
      <w:pPr>
        <w:spacing w:after="0"/>
        <w:ind w:left="0"/>
        <w:jc w:val="both"/>
      </w:pPr>
      <w:r>
        <w:rPr>
          <w:rFonts w:ascii="Times New Roman"/>
          <w:b w:val="false"/>
          <w:i w:val="false"/>
          <w:color w:val="000000"/>
          <w:sz w:val="28"/>
        </w:rPr>
        <w:t>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"Выдача лицензии на право осуществления деятельности страхового брокера",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593"/>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764" w:id="594"/>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594"/>
    <w:bookmarkStart w:name="z765" w:id="595"/>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595"/>
    <w:bookmarkStart w:name="z766" w:id="596"/>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596"/>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надзора за субъектами страхового рынка Национального Банка Республики Казахстан (далее – ДНССР)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ДНССР: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xml:space="preserve">
      5) согласование ДПО проекта приказа либо отказа: при выдаче лицензии – в течение 7 (семи) рабочих дней, при переоформлении лицензии – в течение 1 (одного) рабочего дня; </w:t>
      </w:r>
    </w:p>
    <w:p>
      <w:pPr>
        <w:spacing w:after="0"/>
        <w:ind w:left="0"/>
        <w:jc w:val="both"/>
      </w:pPr>
      <w:r>
        <w:rPr>
          <w:rFonts w:ascii="Times New Roman"/>
          <w:b w:val="false"/>
          <w:i w:val="false"/>
          <w:color w:val="000000"/>
          <w:sz w:val="28"/>
        </w:rPr>
        <w:t xml:space="preserve">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ДНССР: при выдаче лицензии – в течение 3 (трех) рабочих дней, при переоформлении лицензии – в день получения согласованных документов от ДПО; </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ДНССР: при выдаче лицензии – в течение 3 (трех)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Порядок процедуры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Порядок процедуры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bookmarkStart w:name="z767" w:id="597"/>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597"/>
    <w:bookmarkStart w:name="z768" w:id="598"/>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598"/>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bookmarkStart w:name="z769" w:id="599"/>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599"/>
    <w:bookmarkStart w:name="z770" w:id="600"/>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600"/>
    <w:bookmarkStart w:name="z771" w:id="601"/>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601"/>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772" w:id="602"/>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602"/>
    <w:bookmarkStart w:name="z773" w:id="603"/>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6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право осуществления</w:t>
            </w:r>
            <w:r>
              <w:br/>
            </w:r>
            <w:r>
              <w:rPr>
                <w:rFonts w:ascii="Times New Roman"/>
                <w:b w:val="false"/>
                <w:i w:val="false"/>
                <w:color w:val="000000"/>
                <w:sz w:val="20"/>
              </w:rPr>
              <w:t>деятельности страхового брокера"</w:t>
            </w:r>
          </w:p>
        </w:tc>
      </w:tr>
    </w:tbl>
    <w:bookmarkStart w:name="z775" w:id="604"/>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604"/>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33147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4008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64008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право осуществления</w:t>
            </w:r>
            <w:r>
              <w:br/>
            </w:r>
            <w:r>
              <w:rPr>
                <w:rFonts w:ascii="Times New Roman"/>
                <w:b w:val="false"/>
                <w:i w:val="false"/>
                <w:color w:val="000000"/>
                <w:sz w:val="20"/>
              </w:rPr>
              <w:t>деятельности страхового брокера"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bl>
    <w:bookmarkStart w:name="z777" w:id="605"/>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605"/>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7810500" cy="35560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ПШЭП Платежный шлюз электронного правительства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право осуществления</w:t>
            </w:r>
            <w:r>
              <w:br/>
            </w:r>
            <w:r>
              <w:rPr>
                <w:rFonts w:ascii="Times New Roman"/>
                <w:b w:val="false"/>
                <w:i w:val="false"/>
                <w:color w:val="000000"/>
                <w:sz w:val="20"/>
              </w:rPr>
              <w:t>деятельности страхового брокера"</w:t>
            </w:r>
          </w:p>
        </w:tc>
      </w:tr>
    </w:tbl>
    <w:bookmarkStart w:name="z779" w:id="606"/>
    <w:p>
      <w:pPr>
        <w:spacing w:after="0"/>
        <w:ind w:left="0"/>
        <w:jc w:val="both"/>
      </w:pPr>
      <w:r>
        <w:rPr>
          <w:rFonts w:ascii="Times New Roman"/>
          <w:b w:val="false"/>
          <w:i w:val="false"/>
          <w:color w:val="000000"/>
          <w:sz w:val="28"/>
        </w:rPr>
        <w:t xml:space="preserve">
      </w:t>
      </w:r>
      <w:r>
        <w:rPr>
          <w:rFonts w:ascii="Times New Roman"/>
          <w:b/>
          <w:i w:val="false"/>
          <w:color w:val="000000"/>
          <w:sz w:val="28"/>
        </w:rPr>
        <w:t>Справочник бизнес-процессов оказания государственной услуги</w:t>
      </w:r>
    </w:p>
    <w:bookmarkEnd w:id="606"/>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36</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781" w:id="607"/>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осуществление деятельности</w:t>
      </w:r>
      <w:r>
        <w:br/>
      </w:r>
      <w:r>
        <w:rPr>
          <w:rFonts w:ascii="Times New Roman"/>
          <w:b/>
          <w:i w:val="false"/>
          <w:color w:val="000000"/>
        </w:rPr>
        <w:t>на рынке ценных бумаг, предусмотренной законодательством</w:t>
      </w:r>
      <w:r>
        <w:br/>
      </w:r>
      <w:r>
        <w:rPr>
          <w:rFonts w:ascii="Times New Roman"/>
          <w:b/>
          <w:i w:val="false"/>
          <w:color w:val="000000"/>
        </w:rPr>
        <w:t>Республики Казахстан"</w:t>
      </w:r>
      <w:r>
        <w:br/>
      </w:r>
      <w:r>
        <w:rPr>
          <w:rFonts w:ascii="Times New Roman"/>
          <w:b/>
          <w:i w:val="false"/>
          <w:color w:val="000000"/>
        </w:rPr>
        <w:t>1. Общие положения</w:t>
      </w:r>
    </w:p>
    <w:bookmarkEnd w:id="607"/>
    <w:bookmarkStart w:name="z783" w:id="608"/>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608"/>
    <w:p>
      <w:pPr>
        <w:spacing w:after="0"/>
        <w:ind w:left="0"/>
        <w:jc w:val="both"/>
      </w:pPr>
      <w:r>
        <w:rPr>
          <w:rFonts w:ascii="Times New Roman"/>
          <w:b w:val="false"/>
          <w:i w:val="false"/>
          <w:color w:val="000000"/>
          <w:sz w:val="28"/>
        </w:rPr>
        <w:t>
      Государственная услуга "Выдача лицензии на осуществление деятельности на рынке ценных бумаг, предусмотренной законодательством Республики Казахстан"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784" w:id="609"/>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609"/>
    <w:bookmarkStart w:name="z785" w:id="610"/>
    <w:p>
      <w:pPr>
        <w:spacing w:after="0"/>
        <w:ind w:left="0"/>
        <w:jc w:val="both"/>
      </w:pPr>
      <w:r>
        <w:rPr>
          <w:rFonts w:ascii="Times New Roman"/>
          <w:b w:val="false"/>
          <w:i w:val="false"/>
          <w:color w:val="000000"/>
          <w:sz w:val="28"/>
        </w:rPr>
        <w:t>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"Выдача лицензии на осуществление деятельности на рынке ценных бумаг, предусмотренной законодательством Республики Казахстан",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610"/>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распечатывается, заверяется печатью услугодателя и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 и выдается первому руководителю исполнительного органа услугополучателя либо его представителю на основании надлежащим образом оформленной доверенности.</w:t>
      </w:r>
    </w:p>
    <w:bookmarkStart w:name="z786" w:id="611"/>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611"/>
    <w:bookmarkStart w:name="z787" w:id="612"/>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612"/>
    <w:bookmarkStart w:name="z788" w:id="613"/>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613"/>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надзора за субъектами рынка ценных бумаг Национального Банка Республики Казахстан (далее – ДНСРЦБ)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ДНСРЦБ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ДНСРЦБ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представленных документов их рассмотрение на предмет соответствия требованиям стандарта:</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ДНСРЦБ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ДНСРЦБ: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xml:space="preserve">
      5) согласование ДПО проекта приказа либо отказа: при выдаче лицензии – в течение 7 (семи) рабочих дней, при переоформлении лицензии – в течение 1 (одного) рабочего дня; </w:t>
      </w:r>
    </w:p>
    <w:p>
      <w:pPr>
        <w:spacing w:after="0"/>
        <w:ind w:left="0"/>
        <w:jc w:val="both"/>
      </w:pPr>
      <w:r>
        <w:rPr>
          <w:rFonts w:ascii="Times New Roman"/>
          <w:b w:val="false"/>
          <w:i w:val="false"/>
          <w:color w:val="000000"/>
          <w:sz w:val="28"/>
        </w:rPr>
        <w:t xml:space="preserve">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ДНСРЦБ: при выдаче лицензии – в течение 3 (трех) рабочих дней, при переоформлении лицензии – в день получения согласованных документов от ДПО; </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ДНСРЦБ: при выдаче лицензии – в течение 3 (трех)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Порядок процедуры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Порядок процедуры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p>
      <w:pPr>
        <w:spacing w:after="0"/>
        <w:ind w:left="0"/>
        <w:jc w:val="both"/>
      </w:pPr>
      <w:r>
        <w:rPr>
          <w:rFonts w:ascii="Times New Roman"/>
          <w:b w:val="false"/>
          <w:i w:val="false"/>
          <w:color w:val="000000"/>
          <w:sz w:val="28"/>
        </w:rPr>
        <w:t>
      При оказании государственной услуги юридическим лицам, зарегистрированным в качестве участников регионального финансового центра города Алматы:</w:t>
      </w:r>
    </w:p>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ДНСРЦБ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ДНСРЦБ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отказа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ДНСРЦБ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представленных документов их рассмотрение на предмет соответствия требованиям стандарта:</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ДНСРЦБ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либо отказа, направление на согласование проекта приказа либо отказа с приложением документов, представленных услугополучателем, в ДПО уполномоченным работником ДНСРЦБ: при выдаче лицензии – в течение 6 (шести)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xml:space="preserve">
      5) согласование ДПО проекта приказа либо отказа: при выдаче лицензии – в течение 6 (шести) рабочих дней, при переоформлении лицензии – в течение 1 (одного) рабочего дня; </w:t>
      </w:r>
    </w:p>
    <w:p>
      <w:pPr>
        <w:spacing w:after="0"/>
        <w:ind w:left="0"/>
        <w:jc w:val="both"/>
      </w:pPr>
      <w:r>
        <w:rPr>
          <w:rFonts w:ascii="Times New Roman"/>
          <w:b w:val="false"/>
          <w:i w:val="false"/>
          <w:color w:val="000000"/>
          <w:sz w:val="28"/>
        </w:rPr>
        <w:t xml:space="preserve">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ДНСРЦБ – в день получения согласованных документов от ДПО; </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ДНСРЦБ – в день подписания лицензии либо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Порядок процедуры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Порядок процедуры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bookmarkStart w:name="z789" w:id="614"/>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614"/>
    <w:bookmarkStart w:name="z790" w:id="615"/>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615"/>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ДНСРЦБ; </w:t>
      </w:r>
    </w:p>
    <w:p>
      <w:pPr>
        <w:spacing w:after="0"/>
        <w:ind w:left="0"/>
        <w:jc w:val="both"/>
      </w:pPr>
      <w:r>
        <w:rPr>
          <w:rFonts w:ascii="Times New Roman"/>
          <w:b w:val="false"/>
          <w:i w:val="false"/>
          <w:color w:val="000000"/>
          <w:sz w:val="28"/>
        </w:rPr>
        <w:t>
      4) уполномоченный работник ДНСРЦБ;</w:t>
      </w:r>
    </w:p>
    <w:p>
      <w:pPr>
        <w:spacing w:after="0"/>
        <w:ind w:left="0"/>
        <w:jc w:val="both"/>
      </w:pPr>
      <w:r>
        <w:rPr>
          <w:rFonts w:ascii="Times New Roman"/>
          <w:b w:val="false"/>
          <w:i w:val="false"/>
          <w:color w:val="000000"/>
          <w:sz w:val="28"/>
        </w:rPr>
        <w:t>
      5) ДПО.</w:t>
      </w:r>
    </w:p>
    <w:bookmarkStart w:name="z791" w:id="616"/>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616"/>
    <w:p>
      <w:pPr>
        <w:spacing w:after="0"/>
        <w:ind w:left="0"/>
        <w:jc w:val="both"/>
      </w:pPr>
      <w:r>
        <w:rPr>
          <w:rFonts w:ascii="Times New Roman"/>
          <w:b w:val="false"/>
          <w:i w:val="false"/>
          <w:color w:val="000000"/>
          <w:sz w:val="28"/>
        </w:rPr>
        <w:t xml:space="preserve">
      Описание последовательности процедур (действий) при оказании государственной услуги юридическим лицам, зарегистрированным в качестве участников регионального финансового центра города Алматы с указанием длительности каждой процедуры (действия) приведено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Start w:name="z792" w:id="617"/>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617"/>
    <w:bookmarkStart w:name="z793" w:id="618"/>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618"/>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794" w:id="619"/>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619"/>
    <w:bookmarkStart w:name="z795" w:id="620"/>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4</w:t>
      </w:r>
      <w:r>
        <w:rPr>
          <w:rFonts w:ascii="Times New Roman"/>
          <w:b w:val="false"/>
          <w:i w:val="false"/>
          <w:color w:val="000000"/>
          <w:sz w:val="28"/>
        </w:rPr>
        <w:t xml:space="preserve"> к настоящему регламенту государственной услуги.</w:t>
      </w:r>
    </w:p>
    <w:bookmarkEnd w:id="620"/>
    <w:bookmarkStart w:name="z796" w:id="621"/>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юридическим лицам, зарегистрированным в качестве участников регионального финансового центра города Алматы, представлен в </w:t>
      </w:r>
      <w:r>
        <w:rPr>
          <w:rFonts w:ascii="Times New Roman"/>
          <w:b w:val="false"/>
          <w:i w:val="false"/>
          <w:color w:val="000000"/>
          <w:sz w:val="28"/>
        </w:rPr>
        <w:t>приложении 5</w:t>
      </w:r>
      <w:r>
        <w:rPr>
          <w:rFonts w:ascii="Times New Roman"/>
          <w:b w:val="false"/>
          <w:i w:val="false"/>
          <w:color w:val="000000"/>
          <w:sz w:val="28"/>
        </w:rPr>
        <w:t xml:space="preserve"> к настоящему регламенту государственной услуги.</w:t>
      </w:r>
    </w:p>
    <w:bookmarkEnd w:id="6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 деятельности</w:t>
            </w:r>
            <w:r>
              <w:br/>
            </w:r>
            <w:r>
              <w:rPr>
                <w:rFonts w:ascii="Times New Roman"/>
                <w:b w:val="false"/>
                <w:i w:val="false"/>
                <w:color w:val="000000"/>
                <w:sz w:val="20"/>
              </w:rPr>
              <w:t>на рынке ценных бумаг, предусмотренной</w:t>
            </w:r>
            <w:r>
              <w:br/>
            </w:r>
            <w:r>
              <w:rPr>
                <w:rFonts w:ascii="Times New Roman"/>
                <w:b w:val="false"/>
                <w:i w:val="false"/>
                <w:color w:val="000000"/>
                <w:sz w:val="20"/>
              </w:rPr>
              <w:t>законодательством Республики Казахстан"</w:t>
            </w:r>
          </w:p>
        </w:tc>
      </w:tr>
    </w:tbl>
    <w:bookmarkStart w:name="z798" w:id="622"/>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622"/>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7810500" cy="33020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3119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63119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 деятельности</w:t>
            </w:r>
            <w:r>
              <w:br/>
            </w:r>
            <w:r>
              <w:rPr>
                <w:rFonts w:ascii="Times New Roman"/>
                <w:b w:val="false"/>
                <w:i w:val="false"/>
                <w:color w:val="000000"/>
                <w:sz w:val="20"/>
              </w:rPr>
              <w:t>на рынке ценных бумаг, предусмотренной</w:t>
            </w:r>
            <w:r>
              <w:br/>
            </w:r>
            <w:r>
              <w:rPr>
                <w:rFonts w:ascii="Times New Roman"/>
                <w:b w:val="false"/>
                <w:i w:val="false"/>
                <w:color w:val="000000"/>
                <w:sz w:val="20"/>
              </w:rPr>
              <w:t>законодательством Республики Казахстан"</w:t>
            </w:r>
          </w:p>
        </w:tc>
      </w:tr>
    </w:tbl>
    <w:bookmarkStart w:name="z800" w:id="623"/>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юридическим лицам,</w:t>
      </w:r>
      <w:r>
        <w:br/>
      </w:r>
      <w:r>
        <w:rPr>
          <w:rFonts w:ascii="Times New Roman"/>
          <w:b/>
          <w:i w:val="false"/>
          <w:color w:val="000000"/>
        </w:rPr>
        <w:t>зарегистрированным в качестве участников регионального</w:t>
      </w:r>
      <w:r>
        <w:br/>
      </w:r>
      <w:r>
        <w:rPr>
          <w:rFonts w:ascii="Times New Roman"/>
          <w:b/>
          <w:i w:val="false"/>
          <w:color w:val="000000"/>
        </w:rPr>
        <w:t>финансового центра города Алматы с указанием длительности</w:t>
      </w:r>
      <w:r>
        <w:br/>
      </w:r>
      <w:r>
        <w:rPr>
          <w:rFonts w:ascii="Times New Roman"/>
          <w:b/>
          <w:i w:val="false"/>
          <w:color w:val="000000"/>
        </w:rPr>
        <w:t xml:space="preserve">каждой процедуры (действия)  </w:t>
      </w:r>
    </w:p>
    <w:bookmarkEnd w:id="623"/>
    <w:p>
      <w:pPr>
        <w:spacing w:after="0"/>
        <w:ind w:left="0"/>
        <w:jc w:val="both"/>
      </w:pPr>
      <w:r>
        <w:drawing>
          <wp:inline distT="0" distB="0" distL="0" distR="0">
            <wp:extent cx="78105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7810500" cy="32893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4262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64262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 деятельности</w:t>
            </w:r>
            <w:r>
              <w:br/>
            </w:r>
            <w:r>
              <w:rPr>
                <w:rFonts w:ascii="Times New Roman"/>
                <w:b w:val="false"/>
                <w:i w:val="false"/>
                <w:color w:val="000000"/>
                <w:sz w:val="20"/>
              </w:rPr>
              <w:t>на рынке ценных бумаг, предусмотренной</w:t>
            </w:r>
            <w:r>
              <w:br/>
            </w:r>
            <w:r>
              <w:rPr>
                <w:rFonts w:ascii="Times New Roman"/>
                <w:b w:val="false"/>
                <w:i w:val="false"/>
                <w:color w:val="000000"/>
                <w:sz w:val="20"/>
              </w:rPr>
              <w:t>законодательством Республики Казахстан"</w:t>
            </w:r>
          </w:p>
        </w:tc>
      </w:tr>
    </w:tbl>
    <w:bookmarkStart w:name="z802" w:id="624"/>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624"/>
    <w:p>
      <w:pPr>
        <w:spacing w:after="0"/>
        <w:ind w:left="0"/>
        <w:jc w:val="both"/>
      </w:pPr>
      <w:r>
        <w:drawing>
          <wp:inline distT="0" distB="0" distL="0" distR="0">
            <wp:extent cx="7810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7810500" cy="35433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ПШЭП Платежный шлюз электронного правительства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 деятельности</w:t>
            </w:r>
            <w:r>
              <w:br/>
            </w:r>
            <w:r>
              <w:rPr>
                <w:rFonts w:ascii="Times New Roman"/>
                <w:b w:val="false"/>
                <w:i w:val="false"/>
                <w:color w:val="000000"/>
                <w:sz w:val="20"/>
              </w:rPr>
              <w:t>на рынке ценных бумаг, предусмотренной</w:t>
            </w:r>
            <w:r>
              <w:br/>
            </w:r>
            <w:r>
              <w:rPr>
                <w:rFonts w:ascii="Times New Roman"/>
                <w:b w:val="false"/>
                <w:i w:val="false"/>
                <w:color w:val="000000"/>
                <w:sz w:val="20"/>
              </w:rPr>
              <w:t>законодательством Республики Казахстан"</w:t>
            </w:r>
          </w:p>
        </w:tc>
      </w:tr>
    </w:tbl>
    <w:bookmarkStart w:name="z804" w:id="625"/>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625"/>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810500" cy="38227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 деятельности</w:t>
            </w:r>
            <w:r>
              <w:br/>
            </w:r>
            <w:r>
              <w:rPr>
                <w:rFonts w:ascii="Times New Roman"/>
                <w:b w:val="false"/>
                <w:i w:val="false"/>
                <w:color w:val="000000"/>
                <w:sz w:val="20"/>
              </w:rPr>
              <w:t>на рынке ценных бумаг, предусмотренной</w:t>
            </w:r>
            <w:r>
              <w:br/>
            </w:r>
            <w:r>
              <w:rPr>
                <w:rFonts w:ascii="Times New Roman"/>
                <w:b w:val="false"/>
                <w:i w:val="false"/>
                <w:color w:val="000000"/>
                <w:sz w:val="20"/>
              </w:rPr>
              <w:t>законодательством Республики Казахстан"</w:t>
            </w:r>
          </w:p>
        </w:tc>
      </w:tr>
    </w:tbl>
    <w:bookmarkStart w:name="z806" w:id="626"/>
    <w:p>
      <w:pPr>
        <w:spacing w:after="0"/>
        <w:ind w:left="0"/>
        <w:jc w:val="left"/>
      </w:pPr>
      <w:r>
        <w:rPr>
          <w:rFonts w:ascii="Times New Roman"/>
          <w:b/>
          <w:i w:val="false"/>
          <w:color w:val="000000"/>
        </w:rPr>
        <w:t xml:space="preserve"> Справочник</w:t>
      </w:r>
      <w:r>
        <w:br/>
      </w:r>
      <w:r>
        <w:rPr>
          <w:rFonts w:ascii="Times New Roman"/>
          <w:b/>
          <w:i w:val="false"/>
          <w:color w:val="000000"/>
        </w:rPr>
        <w:t>бизнес-процессов оказания государственной услуги</w:t>
      </w:r>
      <w:r>
        <w:br/>
      </w:r>
      <w:r>
        <w:rPr>
          <w:rFonts w:ascii="Times New Roman"/>
          <w:b/>
          <w:i w:val="false"/>
          <w:color w:val="000000"/>
        </w:rPr>
        <w:t>при оказании государственной услуги, юридическим лицам,</w:t>
      </w:r>
      <w:r>
        <w:br/>
      </w:r>
      <w:r>
        <w:rPr>
          <w:rFonts w:ascii="Times New Roman"/>
          <w:b/>
          <w:i w:val="false"/>
          <w:color w:val="000000"/>
        </w:rPr>
        <w:t>зарегистрированным в качестве участников регионального</w:t>
      </w:r>
      <w:r>
        <w:br/>
      </w:r>
      <w:r>
        <w:rPr>
          <w:rFonts w:ascii="Times New Roman"/>
          <w:b/>
          <w:i w:val="false"/>
          <w:color w:val="000000"/>
        </w:rPr>
        <w:t xml:space="preserve">финансового центра города Алматы  </w:t>
      </w:r>
    </w:p>
    <w:bookmarkEnd w:id="626"/>
    <w:p>
      <w:pPr>
        <w:spacing w:after="0"/>
        <w:ind w:left="0"/>
        <w:jc w:val="both"/>
      </w:pPr>
      <w:r>
        <w:drawing>
          <wp:inline distT="0" distB="0" distL="0" distR="0">
            <wp:extent cx="7810500" cy="364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810500" cy="36449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37</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808" w:id="627"/>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разрешения на создание страховой</w:t>
      </w:r>
      <w:r>
        <w:br/>
      </w:r>
      <w:r>
        <w:rPr>
          <w:rFonts w:ascii="Times New Roman"/>
          <w:b/>
          <w:i w:val="false"/>
          <w:color w:val="000000"/>
        </w:rPr>
        <w:t>(перестраховочной) организации"</w:t>
      </w:r>
      <w:r>
        <w:br/>
      </w:r>
      <w:r>
        <w:rPr>
          <w:rFonts w:ascii="Times New Roman"/>
          <w:b/>
          <w:i w:val="false"/>
          <w:color w:val="000000"/>
        </w:rPr>
        <w:t>1. Общие положения</w:t>
      </w:r>
    </w:p>
    <w:bookmarkEnd w:id="627"/>
    <w:bookmarkStart w:name="z810" w:id="628"/>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628"/>
    <w:p>
      <w:pPr>
        <w:spacing w:after="0"/>
        <w:ind w:left="0"/>
        <w:jc w:val="both"/>
      </w:pPr>
      <w:r>
        <w:rPr>
          <w:rFonts w:ascii="Times New Roman"/>
          <w:b w:val="false"/>
          <w:i w:val="false"/>
          <w:color w:val="000000"/>
          <w:sz w:val="28"/>
        </w:rPr>
        <w:t>
      Государственная услуга "Выдача разрешения на создание страховой (перестраховочной) организации"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811" w:id="629"/>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629"/>
    <w:bookmarkStart w:name="z812" w:id="630"/>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разрешения на создание страховой (перестраховочной) организации,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разрешения на создание страховой (перестраховочной) организации",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 Казахстан.</w:t>
      </w:r>
    </w:p>
    <w:bookmarkEnd w:id="630"/>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813" w:id="631"/>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631"/>
    <w:bookmarkStart w:name="z814" w:id="632"/>
    <w:p>
      <w:pPr>
        <w:spacing w:after="0"/>
        <w:ind w:left="0"/>
        <w:jc w:val="both"/>
      </w:pPr>
      <w:r>
        <w:rPr>
          <w:rFonts w:ascii="Times New Roman"/>
          <w:b w:val="false"/>
          <w:i w:val="false"/>
          <w:color w:val="000000"/>
          <w:sz w:val="28"/>
        </w:rPr>
        <w:t xml:space="preserve">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w:t>
      </w:r>
      <w:r>
        <w:rPr>
          <w:rFonts w:ascii="Times New Roman"/>
          <w:b/>
          <w:i w:val="false"/>
          <w:color w:val="000000"/>
          <w:sz w:val="28"/>
        </w:rPr>
        <w:t>пунктом 9</w:t>
      </w:r>
      <w:r>
        <w:rPr>
          <w:rFonts w:ascii="Times New Roman"/>
          <w:b w:val="false"/>
          <w:i w:val="false"/>
          <w:color w:val="000000"/>
          <w:sz w:val="28"/>
        </w:rPr>
        <w:t xml:space="preserve"> стандарта.</w:t>
      </w:r>
    </w:p>
    <w:bookmarkEnd w:id="632"/>
    <w:bookmarkStart w:name="z815" w:id="633"/>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633"/>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xml:space="preserve">
      2) ознакомление с содержанием документов и наложение на них резолюций, передача документов в Департамент надзора за субъектами страхового рынка Национального Банка Республики Казахстан </w:t>
      </w:r>
    </w:p>
    <w:p>
      <w:pPr>
        <w:spacing w:after="0"/>
        <w:ind w:left="0"/>
        <w:jc w:val="both"/>
      </w:pPr>
      <w:r>
        <w:rPr>
          <w:rFonts w:ascii="Times New Roman"/>
          <w:b w:val="false"/>
          <w:i w:val="false"/>
          <w:color w:val="000000"/>
          <w:sz w:val="28"/>
        </w:rPr>
        <w:t>
      (далее – ДНССР),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проекта постановления Правления Национального Банка Республики Казахстан о выдаче (отказе в выдаче) разрешения на создание страховой (перестраховочной) организации (далее – проект постановления),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ДНССР – в течение 33 (тридцати трех)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возврат согласованного проекта постановления в ДНССР – в течение 14 (четырнадцати) календарных дней;</w:t>
      </w:r>
    </w:p>
    <w:p>
      <w:pPr>
        <w:spacing w:after="0"/>
        <w:ind w:left="0"/>
        <w:jc w:val="both"/>
      </w:pPr>
      <w:r>
        <w:rPr>
          <w:rFonts w:ascii="Times New Roman"/>
          <w:b w:val="false"/>
          <w:i w:val="false"/>
          <w:color w:val="000000"/>
          <w:sz w:val="28"/>
        </w:rPr>
        <w:t>
      6) направление проекта постановления с прилагаемыми документами на рассмотрение руководству Национального Банка Республики Казахстан уполномоченным работником ДНССР – в течение 2 (двух) календарных дней;</w:t>
      </w:r>
    </w:p>
    <w:p>
      <w:pPr>
        <w:spacing w:after="0"/>
        <w:ind w:left="0"/>
        <w:jc w:val="both"/>
      </w:pPr>
      <w:r>
        <w:rPr>
          <w:rFonts w:ascii="Times New Roman"/>
          <w:b w:val="false"/>
          <w:i w:val="false"/>
          <w:color w:val="000000"/>
          <w:sz w:val="28"/>
        </w:rPr>
        <w:t>
      7)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Национального Банка Республики Казахстан (далее – Правление), возврат документов в ДНССР руководством Национального Банка Республики Казахстан – в течение 5 (пяти) календарных дней;</w:t>
      </w:r>
    </w:p>
    <w:p>
      <w:pPr>
        <w:spacing w:after="0"/>
        <w:ind w:left="0"/>
        <w:jc w:val="both"/>
      </w:pPr>
      <w:r>
        <w:rPr>
          <w:rFonts w:ascii="Times New Roman"/>
          <w:b w:val="false"/>
          <w:i w:val="false"/>
          <w:color w:val="000000"/>
          <w:sz w:val="28"/>
        </w:rPr>
        <w:t>
      8) направление проекта постановления с прилагаемыми документами в Департамент организационной работы и контроля Национального Банка Республики Казахстан (далее – ДОРК) уполномоченным работником ДНССР – в течение 1 (одного) календарного дня;</w:t>
      </w:r>
    </w:p>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ДОРК – в течение 14 (четырнадцати) календарных дней;</w:t>
      </w:r>
    </w:p>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ДНССР – в течение 3 (трех) календарных дней со дня поступления принятого постановления в ДНССР – в пределах срока оказания государственной услуги.</w:t>
      </w:r>
    </w:p>
    <w:bookmarkStart w:name="z816" w:id="634"/>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634"/>
    <w:bookmarkStart w:name="z817" w:id="635"/>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635"/>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818" w:id="636"/>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636"/>
    <w:bookmarkStart w:name="z819" w:id="637"/>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637"/>
    <w:bookmarkStart w:name="z820" w:id="638"/>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638"/>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821" w:id="639"/>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639"/>
    <w:bookmarkStart w:name="z822" w:id="640"/>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6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создание страховой</w:t>
            </w:r>
            <w:r>
              <w:br/>
            </w:r>
            <w:r>
              <w:rPr>
                <w:rFonts w:ascii="Times New Roman"/>
                <w:b w:val="false"/>
                <w:i w:val="false"/>
                <w:color w:val="000000"/>
                <w:sz w:val="20"/>
              </w:rPr>
              <w:t>(перестраховочной) организации"</w:t>
            </w:r>
          </w:p>
        </w:tc>
      </w:tr>
    </w:tbl>
    <w:bookmarkStart w:name="z824" w:id="641"/>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641"/>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810500" cy="32512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5880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55880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создание страховой</w:t>
            </w:r>
            <w:r>
              <w:br/>
            </w:r>
            <w:r>
              <w:rPr>
                <w:rFonts w:ascii="Times New Roman"/>
                <w:b w:val="false"/>
                <w:i w:val="false"/>
                <w:color w:val="000000"/>
                <w:sz w:val="20"/>
              </w:rPr>
              <w:t>(перестраховочной) организации"</w:t>
            </w:r>
          </w:p>
        </w:tc>
      </w:tr>
    </w:tbl>
    <w:bookmarkStart w:name="z826" w:id="642"/>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систем, задействованных в оказании государственной услуги</w:t>
      </w:r>
    </w:p>
    <w:bookmarkEnd w:id="642"/>
    <w:p>
      <w:pPr>
        <w:spacing w:after="0"/>
        <w:ind w:left="0"/>
        <w:jc w:val="left"/>
      </w:pPr>
      <w:r>
        <w:br/>
      </w:r>
    </w:p>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7810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0"/>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1"/>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2"/>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создание страховой</w:t>
            </w:r>
            <w:r>
              <w:br/>
            </w:r>
            <w:r>
              <w:rPr>
                <w:rFonts w:ascii="Times New Roman"/>
                <w:b w:val="false"/>
                <w:i w:val="false"/>
                <w:color w:val="000000"/>
                <w:sz w:val="20"/>
              </w:rPr>
              <w:t>(перестраховочной) организации"</w:t>
            </w:r>
          </w:p>
        </w:tc>
      </w:tr>
    </w:tbl>
    <w:bookmarkStart w:name="z828" w:id="643"/>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643"/>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3"/>
                    <a:stretch>
                      <a:fillRect/>
                    </a:stretch>
                  </pic:blipFill>
                  <pic:spPr>
                    <a:xfrm>
                      <a:off x="0" y="0"/>
                      <a:ext cx="7810500" cy="31877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4"/>
                    <a:stretch>
                      <a:fillRect/>
                    </a:stretch>
                  </pic:blipFill>
                  <pic:spPr>
                    <a:xfrm>
                      <a:off x="0" y="0"/>
                      <a:ext cx="78105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38</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830" w:id="644"/>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разрешения на добровольную реорганизацию</w:t>
      </w:r>
      <w:r>
        <w:br/>
      </w:r>
      <w:r>
        <w:rPr>
          <w:rFonts w:ascii="Times New Roman"/>
          <w:b/>
          <w:i w:val="false"/>
          <w:color w:val="000000"/>
        </w:rPr>
        <w:t>страховой (перестраховочной) организации и (или)</w:t>
      </w:r>
      <w:r>
        <w:br/>
      </w:r>
      <w:r>
        <w:rPr>
          <w:rFonts w:ascii="Times New Roman"/>
          <w:b/>
          <w:i w:val="false"/>
          <w:color w:val="000000"/>
        </w:rPr>
        <w:t>страхового холдинга"</w:t>
      </w:r>
      <w:r>
        <w:br/>
      </w:r>
      <w:r>
        <w:rPr>
          <w:rFonts w:ascii="Times New Roman"/>
          <w:b/>
          <w:i w:val="false"/>
          <w:color w:val="000000"/>
        </w:rPr>
        <w:t>1. Общие положения</w:t>
      </w:r>
    </w:p>
    <w:bookmarkEnd w:id="644"/>
    <w:bookmarkStart w:name="z832" w:id="645"/>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645"/>
    <w:p>
      <w:pPr>
        <w:spacing w:after="0"/>
        <w:ind w:left="0"/>
        <w:jc w:val="both"/>
      </w:pPr>
      <w:r>
        <w:rPr>
          <w:rFonts w:ascii="Times New Roman"/>
          <w:b w:val="false"/>
          <w:i w:val="false"/>
          <w:color w:val="000000"/>
          <w:sz w:val="28"/>
        </w:rPr>
        <w:t>
      Государственная услуга "Выдача разрешения на добровольную реорганизацию страховой (перестраховочной) организации и (или) страхового холдинга"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833" w:id="646"/>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646"/>
    <w:bookmarkStart w:name="z834" w:id="647"/>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разрешения на проведение добровольной реорганизации страховой (перестраховочной) организации (страхового холдинга),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разрешения на добровольную реорганизацию страховой (перестраховочной) организации и (или) страхового холдинга",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 Казахстан.</w:t>
      </w:r>
    </w:p>
    <w:bookmarkEnd w:id="647"/>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835" w:id="648"/>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648"/>
    <w:bookmarkStart w:name="z836" w:id="649"/>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649"/>
    <w:bookmarkStart w:name="z837" w:id="650"/>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650"/>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xml:space="preserve">
      2) ознакомление с содержанием документов и наложение на них резолюции, передача документов в Департамент надзора за субъектами страхового рынка Национального Банка Республики Казахстан </w:t>
      </w:r>
    </w:p>
    <w:p>
      <w:pPr>
        <w:spacing w:after="0"/>
        <w:ind w:left="0"/>
        <w:jc w:val="both"/>
      </w:pPr>
      <w:r>
        <w:rPr>
          <w:rFonts w:ascii="Times New Roman"/>
          <w:b w:val="false"/>
          <w:i w:val="false"/>
          <w:color w:val="000000"/>
          <w:sz w:val="28"/>
        </w:rPr>
        <w:t>
      (далее – ДНССР),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xml:space="preserve">
      в случае установления факта полноты документов их рассмотрение на предмет соответствия требованиям стандарта, рассмотрение документов на соответствие требованиям пункта 9 стандарта, подготовка проекта постановления Правления Национального Банка Республики Казахстан о выдаче (об отказе в выдаче) разрешения на проведение добровольной реорганизации страховой (перестраховочной) организации </w:t>
      </w:r>
    </w:p>
    <w:p>
      <w:pPr>
        <w:spacing w:after="0"/>
        <w:ind w:left="0"/>
        <w:jc w:val="both"/>
      </w:pPr>
      <w:r>
        <w:rPr>
          <w:rFonts w:ascii="Times New Roman"/>
          <w:b w:val="false"/>
          <w:i w:val="false"/>
          <w:color w:val="000000"/>
          <w:sz w:val="28"/>
        </w:rPr>
        <w:t>
      (страхового холдинга) (далее – проект постановления),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ДНССР – в течение 12 (двенадцати)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возврат согласованного проекта постановления в ДНССР – в течение 12 (двенадцати) календарных дней;</w:t>
      </w:r>
    </w:p>
    <w:p>
      <w:pPr>
        <w:spacing w:after="0"/>
        <w:ind w:left="0"/>
        <w:jc w:val="both"/>
      </w:pPr>
      <w:r>
        <w:rPr>
          <w:rFonts w:ascii="Times New Roman"/>
          <w:b w:val="false"/>
          <w:i w:val="false"/>
          <w:color w:val="000000"/>
          <w:sz w:val="28"/>
        </w:rPr>
        <w:t>
      6) направление проекта постановления с прилагаемыми документами на рассмотрение руководству Национального Банка Республики Казахстан уполномоченным работником ДНССР – в течение 1 (одного) календарного дня;</w:t>
      </w:r>
    </w:p>
    <w:p>
      <w:pPr>
        <w:spacing w:after="0"/>
        <w:ind w:left="0"/>
        <w:jc w:val="both"/>
      </w:pPr>
      <w:r>
        <w:rPr>
          <w:rFonts w:ascii="Times New Roman"/>
          <w:b w:val="false"/>
          <w:i w:val="false"/>
          <w:color w:val="000000"/>
          <w:sz w:val="28"/>
        </w:rPr>
        <w:t>
      7)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Национального Банка Республики Казахстан (далее – Правление), возврат документов в ДНССР руководством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8) направление проекта постановления с прилагаемыми документами в Департамент организационной работы и контроля Национального Банка Республики Казахстан (далее – ДОРК) уполномоченным работником ДНССР – в течение 1 (одного) календарный дня;</w:t>
      </w:r>
    </w:p>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ДОРК – в течение 14 (четырнадцати) календарных дней;</w:t>
      </w:r>
    </w:p>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ДНССР – в течение 1 (одного) календарного дня со дня поступления принятого постановления в ДНССР – в пределах срока оказания государственной услуги.</w:t>
      </w:r>
    </w:p>
    <w:bookmarkStart w:name="z838" w:id="651"/>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651"/>
    <w:bookmarkStart w:name="z839" w:id="652"/>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652"/>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840" w:id="653"/>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653"/>
    <w:bookmarkStart w:name="z841" w:id="654"/>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654"/>
    <w:bookmarkStart w:name="z842" w:id="655"/>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655"/>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843" w:id="656"/>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656"/>
    <w:bookmarkStart w:name="z844" w:id="657"/>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6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w:t>
            </w:r>
            <w:r>
              <w:br/>
            </w:r>
            <w:r>
              <w:rPr>
                <w:rFonts w:ascii="Times New Roman"/>
                <w:b w:val="false"/>
                <w:i w:val="false"/>
                <w:color w:val="000000"/>
                <w:sz w:val="20"/>
              </w:rPr>
              <w:t>реорганизацию страховой (перестраховочной)</w:t>
            </w:r>
            <w:r>
              <w:br/>
            </w:r>
            <w:r>
              <w:rPr>
                <w:rFonts w:ascii="Times New Roman"/>
                <w:b w:val="false"/>
                <w:i w:val="false"/>
                <w:color w:val="000000"/>
                <w:sz w:val="20"/>
              </w:rPr>
              <w:t>организации и (или) страхового холдинга"</w:t>
            </w:r>
          </w:p>
        </w:tc>
      </w:tr>
    </w:tbl>
    <w:bookmarkStart w:name="z846" w:id="658"/>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658"/>
    <w:p>
      <w:pPr>
        <w:spacing w:after="0"/>
        <w:ind w:left="0"/>
        <w:jc w:val="both"/>
      </w:pPr>
      <w:r>
        <w:drawing>
          <wp:inline distT="0" distB="0" distL="0" distR="0">
            <wp:extent cx="78105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5"/>
                    <a:stretch>
                      <a:fillRect/>
                    </a:stretch>
                  </pic:blipFill>
                  <pic:spPr>
                    <a:xfrm>
                      <a:off x="0" y="0"/>
                      <a:ext cx="7810500" cy="30861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6007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6"/>
                    <a:stretch>
                      <a:fillRect/>
                    </a:stretch>
                  </pic:blipFill>
                  <pic:spPr>
                    <a:xfrm>
                      <a:off x="0" y="0"/>
                      <a:ext cx="56007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w:t>
            </w:r>
            <w:r>
              <w:br/>
            </w:r>
            <w:r>
              <w:rPr>
                <w:rFonts w:ascii="Times New Roman"/>
                <w:b w:val="false"/>
                <w:i w:val="false"/>
                <w:color w:val="000000"/>
                <w:sz w:val="20"/>
              </w:rPr>
              <w:t>реорганизацию страховой (перестраховочной)</w:t>
            </w:r>
            <w:r>
              <w:br/>
            </w:r>
            <w:r>
              <w:rPr>
                <w:rFonts w:ascii="Times New Roman"/>
                <w:b w:val="false"/>
                <w:i w:val="false"/>
                <w:color w:val="000000"/>
                <w:sz w:val="20"/>
              </w:rPr>
              <w:t>организации и (или) страхового холдинга"</w:t>
            </w:r>
          </w:p>
        </w:tc>
      </w:tr>
    </w:tbl>
    <w:bookmarkStart w:name="z848" w:id="659"/>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659"/>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7"/>
                    <a:stretch>
                      <a:fillRect/>
                    </a:stretch>
                  </pic:blipFill>
                  <pic:spPr>
                    <a:xfrm>
                      <a:off x="0" y="0"/>
                      <a:ext cx="7810500" cy="32766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8"/>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9"/>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0"/>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1"/>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2"/>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3"/>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4"/>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w:t>
            </w:r>
            <w:r>
              <w:br/>
            </w:r>
            <w:r>
              <w:rPr>
                <w:rFonts w:ascii="Times New Roman"/>
                <w:b w:val="false"/>
                <w:i w:val="false"/>
                <w:color w:val="000000"/>
                <w:sz w:val="20"/>
              </w:rPr>
              <w:t>реорганизацию страховой (перестраховочной)</w:t>
            </w:r>
            <w:r>
              <w:br/>
            </w:r>
            <w:r>
              <w:rPr>
                <w:rFonts w:ascii="Times New Roman"/>
                <w:b w:val="false"/>
                <w:i w:val="false"/>
                <w:color w:val="000000"/>
                <w:sz w:val="20"/>
              </w:rPr>
              <w:t>организации и (или) страхового холдинга"</w:t>
            </w:r>
          </w:p>
        </w:tc>
      </w:tr>
    </w:tbl>
    <w:bookmarkStart w:name="z850" w:id="660"/>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660"/>
    <w:p>
      <w:pPr>
        <w:spacing w:after="0"/>
        <w:ind w:left="0"/>
        <w:jc w:val="both"/>
      </w:pPr>
      <w:r>
        <w:drawing>
          <wp:inline distT="0" distB="0" distL="0" distR="0">
            <wp:extent cx="7810500" cy="320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5"/>
                    <a:stretch>
                      <a:fillRect/>
                    </a:stretch>
                  </pic:blipFill>
                  <pic:spPr>
                    <a:xfrm>
                      <a:off x="0" y="0"/>
                      <a:ext cx="7810500" cy="32004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6"/>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39</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852" w:id="661"/>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разрешения на добровольную ликвидацию</w:t>
      </w:r>
      <w:r>
        <w:br/>
      </w:r>
      <w:r>
        <w:rPr>
          <w:rFonts w:ascii="Times New Roman"/>
          <w:b/>
          <w:i w:val="false"/>
          <w:color w:val="000000"/>
        </w:rPr>
        <w:t>страховой (перестраховочной) организации"</w:t>
      </w:r>
      <w:r>
        <w:br/>
      </w:r>
      <w:r>
        <w:rPr>
          <w:rFonts w:ascii="Times New Roman"/>
          <w:b/>
          <w:i w:val="false"/>
          <w:color w:val="000000"/>
        </w:rPr>
        <w:t>1. Общие положения</w:t>
      </w:r>
    </w:p>
    <w:bookmarkEnd w:id="661"/>
    <w:bookmarkStart w:name="z854" w:id="662"/>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662"/>
    <w:p>
      <w:pPr>
        <w:spacing w:after="0"/>
        <w:ind w:left="0"/>
        <w:jc w:val="both"/>
      </w:pPr>
      <w:r>
        <w:rPr>
          <w:rFonts w:ascii="Times New Roman"/>
          <w:b w:val="false"/>
          <w:i w:val="false"/>
          <w:color w:val="000000"/>
          <w:sz w:val="28"/>
        </w:rPr>
        <w:t>
      Государственная услуга "Выдача разрешения на добровольную ликвидацию страховой (перестраховочной) организации"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855" w:id="663"/>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663"/>
    <w:bookmarkStart w:name="z856" w:id="664"/>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разрешения на проведение добровольной ликвидации страховой (перестраховочной) организации,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разрешения на добровольную ликвидацию страховой (перестраховочной) организации",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 Казахстан.</w:t>
      </w:r>
    </w:p>
    <w:bookmarkEnd w:id="664"/>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857" w:id="665"/>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665"/>
    <w:bookmarkStart w:name="z858" w:id="666"/>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666"/>
    <w:bookmarkStart w:name="z859" w:id="667"/>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667"/>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xml:space="preserve">
      2) ознакомление с содержанием документов и наложение на них резолюций, передача документов в Департамент надзора за субъектами страхового рынка Национального Банка Республики Казахстан </w:t>
      </w:r>
    </w:p>
    <w:p>
      <w:pPr>
        <w:spacing w:after="0"/>
        <w:ind w:left="0"/>
        <w:jc w:val="both"/>
      </w:pPr>
      <w:r>
        <w:rPr>
          <w:rFonts w:ascii="Times New Roman"/>
          <w:b w:val="false"/>
          <w:i w:val="false"/>
          <w:color w:val="000000"/>
          <w:sz w:val="28"/>
        </w:rPr>
        <w:t>
      (далее – ДНССР),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проекта постановления Правления Национального Банка Республики Казахстан о выдаче (об отказе в выдаче) разрешения на проведение добровольной ликвидации страховой (перестраховочной) организации (далее – проект постановления),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ДНССР – в течение 12 (двенадцати)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возврат согласованного проекта постановления в ДНССР – в течение 12 (двенадцати) календарных дней;</w:t>
      </w:r>
    </w:p>
    <w:p>
      <w:pPr>
        <w:spacing w:after="0"/>
        <w:ind w:left="0"/>
        <w:jc w:val="both"/>
      </w:pPr>
      <w:r>
        <w:rPr>
          <w:rFonts w:ascii="Times New Roman"/>
          <w:b w:val="false"/>
          <w:i w:val="false"/>
          <w:color w:val="000000"/>
          <w:sz w:val="28"/>
        </w:rPr>
        <w:t>
      6) направление проекта постановления с прилагаемыми документами на рассмотрение руководству Председателя Национального Банка Республики Казахстан уполномоченным работником ДНССР – в течение 1 (одного) календарного дня;</w:t>
      </w:r>
    </w:p>
    <w:p>
      <w:pPr>
        <w:spacing w:after="0"/>
        <w:ind w:left="0"/>
        <w:jc w:val="both"/>
      </w:pPr>
      <w:r>
        <w:rPr>
          <w:rFonts w:ascii="Times New Roman"/>
          <w:b w:val="false"/>
          <w:i w:val="false"/>
          <w:color w:val="000000"/>
          <w:sz w:val="28"/>
        </w:rPr>
        <w:t>
      7)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Национального Банка Республики Казахстан (далее – Правление), возврат документов в ДНССР руководством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xml:space="preserve">
      8) направление проекта постановления с прилагаемыми документами в Департамент организационной работы и контроля Национального Банка Республики Казахстан (далее – ДОРК) уполномоченным работником </w:t>
      </w:r>
    </w:p>
    <w:p>
      <w:pPr>
        <w:spacing w:after="0"/>
        <w:ind w:left="0"/>
        <w:jc w:val="both"/>
      </w:pPr>
      <w:r>
        <w:rPr>
          <w:rFonts w:ascii="Times New Roman"/>
          <w:b w:val="false"/>
          <w:i w:val="false"/>
          <w:color w:val="000000"/>
          <w:sz w:val="28"/>
        </w:rPr>
        <w:t>
      ДНССР – в течение 1 (одного) календарного дня;</w:t>
      </w:r>
    </w:p>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ДОРК – в течение 14 (четырнадцати) календарных дней;</w:t>
      </w:r>
    </w:p>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ДНССР – в течение 1 (одного) календарного дня со дня поступления принятого постановления в ДНССР – в пределах срока оказания государственной услуги.</w:t>
      </w:r>
    </w:p>
    <w:bookmarkStart w:name="z860" w:id="668"/>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668"/>
    <w:bookmarkStart w:name="z861" w:id="669"/>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669"/>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862" w:id="670"/>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670"/>
    <w:bookmarkStart w:name="z863" w:id="671"/>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671"/>
    <w:bookmarkStart w:name="z864" w:id="672"/>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672"/>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865" w:id="673"/>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673"/>
    <w:bookmarkStart w:name="z866" w:id="674"/>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6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 ликвидацию</w:t>
            </w:r>
            <w:r>
              <w:br/>
            </w:r>
            <w:r>
              <w:rPr>
                <w:rFonts w:ascii="Times New Roman"/>
                <w:b w:val="false"/>
                <w:i w:val="false"/>
                <w:color w:val="000000"/>
                <w:sz w:val="20"/>
              </w:rPr>
              <w:t>страховой (перестраховочной) организации"</w:t>
            </w:r>
          </w:p>
        </w:tc>
      </w:tr>
    </w:tbl>
    <w:bookmarkStart w:name="z868" w:id="675"/>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675"/>
    <w:p>
      <w:pPr>
        <w:spacing w:after="0"/>
        <w:ind w:left="0"/>
        <w:jc w:val="both"/>
      </w:pPr>
      <w:r>
        <w:drawing>
          <wp:inline distT="0" distB="0" distL="0" distR="0">
            <wp:extent cx="7810500" cy="271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7"/>
                    <a:stretch>
                      <a:fillRect/>
                    </a:stretch>
                  </pic:blipFill>
                  <pic:spPr>
                    <a:xfrm>
                      <a:off x="0" y="0"/>
                      <a:ext cx="7810500" cy="2717800"/>
                    </a:xfrm>
                    <a:prstGeom prst="rect">
                      <a:avLst/>
                    </a:prstGeom>
                  </pic:spPr>
                </pic:pic>
              </a:graphicData>
            </a:graphic>
          </wp:inline>
        </w:drawing>
      </w:r>
    </w:p>
    <w:p>
      <w:pPr>
        <w:spacing w:after="0"/>
        <w:ind w:left="0"/>
        <w:jc w:val="left"/>
      </w:pPr>
      <w:r>
        <w:rPr>
          <w:rFonts w:ascii="Times New Roman"/>
          <w:b/>
          <w:i w:val="false"/>
          <w:color w:val="000000"/>
          <w:sz w:val="28"/>
        </w:rPr>
        <w:t>продолжение</w:t>
      </w:r>
      <w:r>
        <w:rPr>
          <w:rFonts w:ascii="Times New Roman"/>
          <w:b/>
          <w:i w:val="false"/>
          <w:color w:val="000000"/>
          <w:sz w:val="28"/>
        </w:rPr>
        <w:t xml:space="preserve"> блок-схемы</w:t>
      </w:r>
      <w:r>
        <w:br/>
      </w:r>
    </w:p>
    <w:p>
      <w:pPr>
        <w:spacing w:after="0"/>
        <w:ind w:left="0"/>
        <w:jc w:val="left"/>
      </w:pPr>
    </w:p>
    <w:p>
      <w:pPr>
        <w:spacing w:after="0"/>
        <w:ind w:left="0"/>
        <w:jc w:val="both"/>
      </w:pPr>
      <w:r>
        <w:drawing>
          <wp:inline distT="0" distB="0" distL="0" distR="0">
            <wp:extent cx="56261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8"/>
                    <a:stretch>
                      <a:fillRect/>
                    </a:stretch>
                  </pic:blipFill>
                  <pic:spPr>
                    <a:xfrm>
                      <a:off x="0" y="0"/>
                      <a:ext cx="5626100" cy="40386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 ликвидацию</w:t>
            </w:r>
            <w:r>
              <w:br/>
            </w:r>
            <w:r>
              <w:rPr>
                <w:rFonts w:ascii="Times New Roman"/>
                <w:b w:val="false"/>
                <w:i w:val="false"/>
                <w:color w:val="000000"/>
                <w:sz w:val="20"/>
              </w:rPr>
              <w:t>страховой (перестраховочной) организации"</w:t>
            </w:r>
          </w:p>
        </w:tc>
      </w:tr>
    </w:tbl>
    <w:bookmarkStart w:name="z870" w:id="676"/>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676"/>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9"/>
                    <a:stretch>
                      <a:fillRect/>
                    </a:stretch>
                  </pic:blipFill>
                  <pic:spPr>
                    <a:xfrm>
                      <a:off x="0" y="0"/>
                      <a:ext cx="7810500" cy="32639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0"/>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1"/>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2"/>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3"/>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4"/>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5"/>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6"/>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 ликвидацию</w:t>
            </w:r>
            <w:r>
              <w:br/>
            </w:r>
            <w:r>
              <w:rPr>
                <w:rFonts w:ascii="Times New Roman"/>
                <w:b w:val="false"/>
                <w:i w:val="false"/>
                <w:color w:val="000000"/>
                <w:sz w:val="20"/>
              </w:rPr>
              <w:t>страховой (перестраховочной) организации"</w:t>
            </w:r>
          </w:p>
        </w:tc>
      </w:tr>
    </w:tbl>
    <w:bookmarkStart w:name="z872" w:id="677"/>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677"/>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7"/>
                    <a:stretch>
                      <a:fillRect/>
                    </a:stretch>
                  </pic:blipFill>
                  <pic:spPr>
                    <a:xfrm>
                      <a:off x="0" y="0"/>
                      <a:ext cx="7810500" cy="32131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8"/>
                    <a:stretch>
                      <a:fillRect/>
                    </a:stretch>
                  </pic:blipFill>
                  <pic:spPr>
                    <a:xfrm>
                      <a:off x="0" y="0"/>
                      <a:ext cx="7810500" cy="396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40</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874" w:id="678"/>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значительное участие страховой</w:t>
      </w:r>
      <w:r>
        <w:br/>
      </w:r>
      <w:r>
        <w:rPr>
          <w:rFonts w:ascii="Times New Roman"/>
          <w:b/>
          <w:i w:val="false"/>
          <w:color w:val="000000"/>
        </w:rPr>
        <w:t>(перестраховочной) организации и (или) страхового холдинга</w:t>
      </w:r>
      <w:r>
        <w:br/>
      </w:r>
      <w:r>
        <w:rPr>
          <w:rFonts w:ascii="Times New Roman"/>
          <w:b/>
          <w:i w:val="false"/>
          <w:color w:val="000000"/>
        </w:rPr>
        <w:t>в капиталах организаций"</w:t>
      </w:r>
      <w:r>
        <w:br/>
      </w:r>
      <w:r>
        <w:rPr>
          <w:rFonts w:ascii="Times New Roman"/>
          <w:b/>
          <w:i w:val="false"/>
          <w:color w:val="000000"/>
        </w:rPr>
        <w:t>1. Общие положения</w:t>
      </w:r>
    </w:p>
    <w:bookmarkEnd w:id="678"/>
    <w:bookmarkStart w:name="z876" w:id="679"/>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679"/>
    <w:p>
      <w:pPr>
        <w:spacing w:after="0"/>
        <w:ind w:left="0"/>
        <w:jc w:val="both"/>
      </w:pPr>
      <w:r>
        <w:rPr>
          <w:rFonts w:ascii="Times New Roman"/>
          <w:b w:val="false"/>
          <w:i w:val="false"/>
          <w:color w:val="000000"/>
          <w:sz w:val="28"/>
        </w:rPr>
        <w:t>
      Государственная услуга "Выдача разрешения на значительное участие страховой (перестраховочной) организации и (или) страхового холдинга в капиталах организаций"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877" w:id="680"/>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680"/>
    <w:bookmarkStart w:name="z878" w:id="681"/>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разрешения на значительное участие страховой (перестраховочной) организации и (или) страхового холдинга в капиталах организаций,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"Выдача разрешения на значительное участие страховой (перестраховочной) организации и (или) страхового холдинга в капиталах организаций",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w:t>
      </w:r>
    </w:p>
    <w:bookmarkEnd w:id="681"/>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879" w:id="682"/>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682"/>
    <w:bookmarkStart w:name="z880" w:id="683"/>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683"/>
    <w:bookmarkStart w:name="z881" w:id="684"/>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684"/>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xml:space="preserve">
      2) ознакомление с содержанием документов и наложение на них резолюций, передача документов в Департамент надзора за субъектами страхового рынка Национального Банка Республики Казахстан </w:t>
      </w:r>
    </w:p>
    <w:p>
      <w:pPr>
        <w:spacing w:after="0"/>
        <w:ind w:left="0"/>
        <w:jc w:val="both"/>
      </w:pPr>
      <w:r>
        <w:rPr>
          <w:rFonts w:ascii="Times New Roman"/>
          <w:b w:val="false"/>
          <w:i w:val="false"/>
          <w:color w:val="000000"/>
          <w:sz w:val="28"/>
        </w:rPr>
        <w:t>
      (далее – ДНССР),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проекта постановления Правления Национального Банка Республики Казахстан о выдаче разрешения на значительное участие страховой (перестраховочной) организации и (или) страхового холдинга в капиталах организаций (далее – проект постановления), либо проекта отказа,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ДНССР – в течение 33 (тридцати трех)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либо отказа ДПО, возврат согласованного проекта постановления либо отказа в ДНССР – в течение 15 (пятнадцати) календарных дней;</w:t>
      </w:r>
    </w:p>
    <w:p>
      <w:pPr>
        <w:spacing w:after="0"/>
        <w:ind w:left="0"/>
        <w:jc w:val="both"/>
      </w:pPr>
      <w:r>
        <w:rPr>
          <w:rFonts w:ascii="Times New Roman"/>
          <w:b w:val="false"/>
          <w:i w:val="false"/>
          <w:color w:val="000000"/>
          <w:sz w:val="28"/>
        </w:rPr>
        <w:t>
      6) направление проекта постановления с прилагаемыми документами на рассмотрение руководству Национального Банка Республики Казахстан уполномоченным работником ДНССР – в течение 2 (двух) календарных дней;</w:t>
      </w:r>
    </w:p>
    <w:p>
      <w:pPr>
        <w:spacing w:after="0"/>
        <w:ind w:left="0"/>
        <w:jc w:val="both"/>
      </w:pPr>
      <w:r>
        <w:rPr>
          <w:rFonts w:ascii="Times New Roman"/>
          <w:b w:val="false"/>
          <w:i w:val="false"/>
          <w:color w:val="000000"/>
          <w:sz w:val="28"/>
        </w:rPr>
        <w:t>
      7)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Национального Банка Республики Казахстан (далее – Правление), возврат документов в ДНССР руководством Национального Банка Республики Казахстан – в течение 5 (пяти) календарных дней;</w:t>
      </w:r>
    </w:p>
    <w:p>
      <w:pPr>
        <w:spacing w:after="0"/>
        <w:ind w:left="0"/>
        <w:jc w:val="both"/>
      </w:pPr>
      <w:r>
        <w:rPr>
          <w:rFonts w:ascii="Times New Roman"/>
          <w:b w:val="false"/>
          <w:i w:val="false"/>
          <w:color w:val="000000"/>
          <w:sz w:val="28"/>
        </w:rPr>
        <w:t xml:space="preserve">
      8) направление проекта постановления с прилагаемыми документами в Департамент организационной работы и контроля Национального Банка Республики Казахстан (далее – ДОРК) уполномоченным работником </w:t>
      </w:r>
    </w:p>
    <w:p>
      <w:pPr>
        <w:spacing w:after="0"/>
        <w:ind w:left="0"/>
        <w:jc w:val="both"/>
      </w:pPr>
      <w:r>
        <w:rPr>
          <w:rFonts w:ascii="Times New Roman"/>
          <w:b w:val="false"/>
          <w:i w:val="false"/>
          <w:color w:val="000000"/>
          <w:sz w:val="28"/>
        </w:rPr>
        <w:t>
      ДНССР – в течение 1 (одного) календарного дня;</w:t>
      </w:r>
    </w:p>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ДОРК – в течение 14 (четырнадцати) календарных дней;</w:t>
      </w:r>
    </w:p>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ДНССР – в течение 3 (трех) календарных дней со дня поступления принятого постановления в ДНССР – в пределах срока оказания государственной услуги.</w:t>
      </w:r>
    </w:p>
    <w:bookmarkStart w:name="z882" w:id="685"/>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685"/>
    <w:bookmarkStart w:name="z883" w:id="686"/>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686"/>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884" w:id="687"/>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687"/>
    <w:bookmarkStart w:name="z885" w:id="688"/>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688"/>
    <w:bookmarkStart w:name="z886" w:id="689"/>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689"/>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887" w:id="690"/>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690"/>
    <w:bookmarkStart w:name="z888" w:id="691"/>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6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значительное участие</w:t>
            </w:r>
            <w:r>
              <w:br/>
            </w:r>
            <w:r>
              <w:rPr>
                <w:rFonts w:ascii="Times New Roman"/>
                <w:b w:val="false"/>
                <w:i w:val="false"/>
                <w:color w:val="000000"/>
                <w:sz w:val="20"/>
              </w:rPr>
              <w:t>страховой (перестраховочной) организации и (или)</w:t>
            </w:r>
            <w:r>
              <w:br/>
            </w:r>
            <w:r>
              <w:rPr>
                <w:rFonts w:ascii="Times New Roman"/>
                <w:b w:val="false"/>
                <w:i w:val="false"/>
                <w:color w:val="000000"/>
                <w:sz w:val="20"/>
              </w:rPr>
              <w:t>страхового холдинга в капиталах организаций"</w:t>
            </w:r>
          </w:p>
        </w:tc>
      </w:tr>
    </w:tbl>
    <w:bookmarkStart w:name="z890" w:id="692"/>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692"/>
    <w:p>
      <w:pPr>
        <w:spacing w:after="0"/>
        <w:ind w:left="0"/>
        <w:jc w:val="both"/>
      </w:pPr>
      <w:r>
        <w:drawing>
          <wp:inline distT="0" distB="0" distL="0" distR="0">
            <wp:extent cx="78105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9"/>
                    <a:stretch>
                      <a:fillRect/>
                    </a:stretch>
                  </pic:blipFill>
                  <pic:spPr>
                    <a:xfrm>
                      <a:off x="0" y="0"/>
                      <a:ext cx="7810500" cy="27686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5499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0"/>
                    <a:stretch>
                      <a:fillRect/>
                    </a:stretch>
                  </pic:blipFill>
                  <pic:spPr>
                    <a:xfrm>
                      <a:off x="0" y="0"/>
                      <a:ext cx="55499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значительное участие</w:t>
            </w:r>
            <w:r>
              <w:br/>
            </w:r>
            <w:r>
              <w:rPr>
                <w:rFonts w:ascii="Times New Roman"/>
                <w:b w:val="false"/>
                <w:i w:val="false"/>
                <w:color w:val="000000"/>
                <w:sz w:val="20"/>
              </w:rPr>
              <w:t>страховой (перестраховочной) организации и (или)</w:t>
            </w:r>
            <w:r>
              <w:br/>
            </w:r>
            <w:r>
              <w:rPr>
                <w:rFonts w:ascii="Times New Roman"/>
                <w:b w:val="false"/>
                <w:i w:val="false"/>
                <w:color w:val="000000"/>
                <w:sz w:val="20"/>
              </w:rPr>
              <w:t>страхового холдинга в капиталах организаций"</w:t>
            </w:r>
          </w:p>
        </w:tc>
      </w:tr>
    </w:tbl>
    <w:bookmarkStart w:name="z892" w:id="693"/>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693"/>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1"/>
                    <a:stretch>
                      <a:fillRect/>
                    </a:stretch>
                  </pic:blipFill>
                  <pic:spPr>
                    <a:xfrm>
                      <a:off x="0" y="0"/>
                      <a:ext cx="7810500" cy="32639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2"/>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3"/>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4"/>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5"/>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6"/>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7"/>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8"/>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значительное участие</w:t>
            </w:r>
            <w:r>
              <w:br/>
            </w:r>
            <w:r>
              <w:rPr>
                <w:rFonts w:ascii="Times New Roman"/>
                <w:b w:val="false"/>
                <w:i w:val="false"/>
                <w:color w:val="000000"/>
                <w:sz w:val="20"/>
              </w:rPr>
              <w:t>страховой (перестраховочной) организации и (или)</w:t>
            </w:r>
            <w:r>
              <w:br/>
            </w:r>
            <w:r>
              <w:rPr>
                <w:rFonts w:ascii="Times New Roman"/>
                <w:b w:val="false"/>
                <w:i w:val="false"/>
                <w:color w:val="000000"/>
                <w:sz w:val="20"/>
              </w:rPr>
              <w:t>страхового холдинга в капиталах организаций"</w:t>
            </w:r>
          </w:p>
        </w:tc>
      </w:tr>
    </w:tbl>
    <w:bookmarkStart w:name="z894" w:id="694"/>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694"/>
    <w:p>
      <w:pPr>
        <w:spacing w:after="0"/>
        <w:ind w:left="0"/>
        <w:jc w:val="both"/>
      </w:pPr>
      <w:r>
        <w:drawing>
          <wp:inline distT="0" distB="0" distL="0" distR="0">
            <wp:extent cx="78105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9"/>
                    <a:stretch>
                      <a:fillRect/>
                    </a:stretch>
                  </pic:blipFill>
                  <pic:spPr>
                    <a:xfrm>
                      <a:off x="0" y="0"/>
                      <a:ext cx="7810500" cy="30861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0"/>
                    <a:stretch>
                      <a:fillRect/>
                    </a:stretch>
                  </pic:blipFill>
                  <pic:spPr>
                    <a:xfrm>
                      <a:off x="0" y="0"/>
                      <a:ext cx="78105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41</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896" w:id="695"/>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"Признание общества публичной компанией или отзыв</w:t>
      </w:r>
      <w:r>
        <w:br/>
      </w:r>
      <w:r>
        <w:rPr>
          <w:rFonts w:ascii="Times New Roman"/>
          <w:b/>
          <w:i w:val="false"/>
          <w:color w:val="000000"/>
        </w:rPr>
        <w:t>у него статуса публичной компании в установленном</w:t>
      </w:r>
      <w:r>
        <w:br/>
      </w:r>
      <w:r>
        <w:rPr>
          <w:rFonts w:ascii="Times New Roman"/>
          <w:b/>
          <w:i w:val="false"/>
          <w:color w:val="000000"/>
        </w:rPr>
        <w:t>им порядке на основании заявления общества"</w:t>
      </w:r>
      <w:r>
        <w:br/>
      </w:r>
      <w:r>
        <w:rPr>
          <w:rFonts w:ascii="Times New Roman"/>
          <w:b/>
          <w:i w:val="false"/>
          <w:color w:val="000000"/>
        </w:rPr>
        <w:t>1. Общие положения</w:t>
      </w:r>
    </w:p>
    <w:bookmarkEnd w:id="695"/>
    <w:bookmarkStart w:name="z898" w:id="696"/>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696"/>
    <w:p>
      <w:pPr>
        <w:spacing w:after="0"/>
        <w:ind w:left="0"/>
        <w:jc w:val="both"/>
      </w:pPr>
      <w:r>
        <w:rPr>
          <w:rFonts w:ascii="Times New Roman"/>
          <w:b w:val="false"/>
          <w:i w:val="false"/>
          <w:color w:val="000000"/>
          <w:sz w:val="28"/>
        </w:rPr>
        <w:t>
      Государственная услуга "Признание общества публичной компанией или отзыв у него статуса публичной компании в установленном им порядке на основании заявления общества" (далее – государственная услуга) оказывается Национальным Банком Республики Казахстан.</w:t>
      </w:r>
    </w:p>
    <w:bookmarkStart w:name="z899" w:id="697"/>
    <w:p>
      <w:pPr>
        <w:spacing w:after="0"/>
        <w:ind w:left="0"/>
        <w:jc w:val="both"/>
      </w:pPr>
      <w:r>
        <w:rPr>
          <w:rFonts w:ascii="Times New Roman"/>
          <w:b w:val="false"/>
          <w:i w:val="false"/>
          <w:color w:val="000000"/>
          <w:sz w:val="28"/>
        </w:rPr>
        <w:t>
      2. Форма оказания государственной услуги: бумажная.</w:t>
      </w:r>
    </w:p>
    <w:bookmarkEnd w:id="697"/>
    <w:bookmarkStart w:name="z900" w:id="698"/>
    <w:p>
      <w:pPr>
        <w:spacing w:after="0"/>
        <w:ind w:left="0"/>
        <w:jc w:val="both"/>
      </w:pPr>
      <w:r>
        <w:rPr>
          <w:rFonts w:ascii="Times New Roman"/>
          <w:b w:val="false"/>
          <w:i w:val="false"/>
          <w:color w:val="000000"/>
          <w:sz w:val="28"/>
        </w:rPr>
        <w:t>
      3. Результат оказания государственной услуги: постановление Правления Национального Банка Республики Казахстан о признании акционерного общества публичной компанией, отзыв у него статуса публичной компании на бумажном носителе, копия которого направляется сопроводительным письмом в адрес услугополучателя.</w:t>
      </w:r>
    </w:p>
    <w:bookmarkEnd w:id="698"/>
    <w:p>
      <w:pPr>
        <w:spacing w:after="0"/>
        <w:ind w:left="0"/>
        <w:jc w:val="both"/>
      </w:pPr>
      <w:r>
        <w:rPr>
          <w:rFonts w:ascii="Times New Roman"/>
          <w:b w:val="false"/>
          <w:i w:val="false"/>
          <w:color w:val="000000"/>
          <w:sz w:val="28"/>
        </w:rPr>
        <w:t>
      Форма предоставления результата оказания государственной услуги: бумажная.</w:t>
      </w:r>
    </w:p>
    <w:bookmarkStart w:name="z901" w:id="699"/>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699"/>
    <w:bookmarkStart w:name="z902" w:id="700"/>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"Признание общества публичной компанией или отзыв у него статуса публичной компании в установленном им порядке на основании заявления общества",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700"/>
    <w:bookmarkStart w:name="z903" w:id="701"/>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701"/>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регистрация сведений об услугополучателе в автоматизированном рабочем месте государственного органа в информационной системе, предназначенной для автоматизации и мониторинга процесса оказания государственных услуг, в том числе оказываемых через центры обслуживания населения (далее – АРМ ГО ИИС ЦОН), передача документов руководству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надзора за субъектами рынка ценных бумаг Национального Банка Республики Казахстан (далее – ДНСРЦБ) руководством Национального Банка Республики Казахстан – в день поступления заявления;</w:t>
      </w:r>
    </w:p>
    <w:p>
      <w:pPr>
        <w:spacing w:after="0"/>
        <w:ind w:left="0"/>
        <w:jc w:val="both"/>
      </w:pPr>
      <w:r>
        <w:rPr>
          <w:rFonts w:ascii="Times New Roman"/>
          <w:b w:val="false"/>
          <w:i w:val="false"/>
          <w:color w:val="000000"/>
          <w:sz w:val="28"/>
        </w:rPr>
        <w:t xml:space="preserve">
      3) рассмотрение документов, определение уполномоченного работника и передача документов ему на исполнение руководством ДНСРЦБ – в день поступления заявления; </w:t>
      </w:r>
    </w:p>
    <w:p>
      <w:pPr>
        <w:spacing w:after="0"/>
        <w:ind w:left="0"/>
        <w:jc w:val="both"/>
      </w:pPr>
      <w:r>
        <w:rPr>
          <w:rFonts w:ascii="Times New Roman"/>
          <w:b w:val="false"/>
          <w:i w:val="false"/>
          <w:color w:val="000000"/>
          <w:sz w:val="28"/>
        </w:rPr>
        <w:t>
      4) рассмотрение документов на предмет соответствия требованиям стандарта, подготовка проекта постановления Правления Национального Банка Республики Казахстан о признании акционерного общества публичной компанией, отзыв у него статуса публичной компании (далее – проект постановления), направление проекта постановления на согласование в Департамент правового обеспечения Национального Банка Республики Казахстан (далее – ДПО) уполномоченным работником ДНСРЦБ – в течение 4 (четырех)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 в течение 4 (четырех) календарных дней;</w:t>
      </w:r>
    </w:p>
    <w:p>
      <w:pPr>
        <w:spacing w:after="0"/>
        <w:ind w:left="0"/>
        <w:jc w:val="both"/>
      </w:pPr>
      <w:r>
        <w:rPr>
          <w:rFonts w:ascii="Times New Roman"/>
          <w:b w:val="false"/>
          <w:i w:val="false"/>
          <w:color w:val="000000"/>
          <w:sz w:val="28"/>
        </w:rPr>
        <w:t>
      6)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рассмотрение Правления Национального Банка Республики Казахстан (далее – Правление) руководством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7) подготовка проекта постановления для вынесения на рассмотрение Правления Департаментом организационной работы и контроля Национального Банка Республики Казахстан (далее – ДОРК) – в течение 2 (двух) календарных дней;</w:t>
      </w:r>
    </w:p>
    <w:p>
      <w:pPr>
        <w:spacing w:after="0"/>
        <w:ind w:left="0"/>
        <w:jc w:val="both"/>
      </w:pPr>
      <w:r>
        <w:rPr>
          <w:rFonts w:ascii="Times New Roman"/>
          <w:b w:val="false"/>
          <w:i w:val="false"/>
          <w:color w:val="000000"/>
          <w:sz w:val="28"/>
        </w:rPr>
        <w:t>
      8) принятие постановления Правлением и его регистрация секретарем Правления – в течение 1 (одного) календарного дня;</w:t>
      </w:r>
    </w:p>
    <w:p>
      <w:pPr>
        <w:spacing w:after="0"/>
        <w:ind w:left="0"/>
        <w:jc w:val="both"/>
      </w:pPr>
      <w:r>
        <w:rPr>
          <w:rFonts w:ascii="Times New Roman"/>
          <w:b w:val="false"/>
          <w:i w:val="false"/>
          <w:color w:val="000000"/>
          <w:sz w:val="28"/>
        </w:rPr>
        <w:t>
      9) регистрация исполнения государственной услуги в АРМ ГО ИИС ЦОН,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регистрация даты выдачи результата оказания государственной услуги в АРМ ГО ИИС ЦОН уполномоченным работником ДНСРЦБ – в течение 1 (одного) календарного дня в пределах срока оказания государственной услуги.</w:t>
      </w:r>
    </w:p>
    <w:bookmarkStart w:name="z904" w:id="702"/>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702"/>
    <w:bookmarkStart w:name="z905" w:id="703"/>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703"/>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ДНСРЦБ; </w:t>
      </w:r>
    </w:p>
    <w:p>
      <w:pPr>
        <w:spacing w:after="0"/>
        <w:ind w:left="0"/>
        <w:jc w:val="both"/>
      </w:pPr>
      <w:r>
        <w:rPr>
          <w:rFonts w:ascii="Times New Roman"/>
          <w:b w:val="false"/>
          <w:i w:val="false"/>
          <w:color w:val="000000"/>
          <w:sz w:val="28"/>
        </w:rPr>
        <w:t>
      4) уполномоченный работник ДНСРЦБ;</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906" w:id="704"/>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704"/>
    <w:bookmarkStart w:name="z907" w:id="705"/>
    <w:p>
      <w:pPr>
        <w:spacing w:after="0"/>
        <w:ind w:left="0"/>
        <w:jc w:val="left"/>
      </w:pPr>
      <w:r>
        <w:rPr>
          <w:rFonts w:ascii="Times New Roman"/>
          <w:b/>
          <w:i w:val="false"/>
          <w:color w:val="000000"/>
        </w:rPr>
        <w:t xml:space="preserve"> 4. Описание порядка взаимодействия с центром</w:t>
      </w:r>
      <w:r>
        <w:br/>
      </w:r>
      <w:r>
        <w:rPr>
          <w:rFonts w:ascii="Times New Roman"/>
          <w:b/>
          <w:i w:val="false"/>
          <w:color w:val="000000"/>
        </w:rPr>
        <w:t>обслуживания населения и (или) иными услугодателями,</w:t>
      </w:r>
      <w:r>
        <w:br/>
      </w:r>
      <w:r>
        <w:rPr>
          <w:rFonts w:ascii="Times New Roman"/>
          <w:b/>
          <w:i w:val="false"/>
          <w:color w:val="000000"/>
        </w:rPr>
        <w:t>а также порядка использования информационных систем</w:t>
      </w:r>
      <w:r>
        <w:br/>
      </w:r>
      <w:r>
        <w:rPr>
          <w:rFonts w:ascii="Times New Roman"/>
          <w:b/>
          <w:i w:val="false"/>
          <w:color w:val="000000"/>
        </w:rPr>
        <w:t>в процессе оказания государственной услуги</w:t>
      </w:r>
    </w:p>
    <w:bookmarkEnd w:id="705"/>
    <w:bookmarkStart w:name="z908" w:id="706"/>
    <w:p>
      <w:pPr>
        <w:spacing w:after="0"/>
        <w:ind w:left="0"/>
        <w:jc w:val="both"/>
      </w:pPr>
      <w:r>
        <w:rPr>
          <w:rFonts w:ascii="Times New Roman"/>
          <w:b w:val="false"/>
          <w:i w:val="false"/>
          <w:color w:val="000000"/>
          <w:sz w:val="28"/>
        </w:rPr>
        <w:t>
      8. Описание порядка обращения в центр обслуживания населения и (или) к иным услугодателям, длительность обработки запроса услугополучателя: не оказывается.</w:t>
      </w:r>
    </w:p>
    <w:bookmarkEnd w:id="706"/>
    <w:bookmarkStart w:name="z909" w:id="707"/>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центр обслуживания населения, его длительность: не оказывается.</w:t>
      </w:r>
    </w:p>
    <w:bookmarkEnd w:id="707"/>
    <w:bookmarkStart w:name="z910" w:id="708"/>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государственных услуг через веб-портал "электронного правительства": не оказывается.</w:t>
      </w:r>
    </w:p>
    <w:bookmarkEnd w:id="708"/>
    <w:bookmarkStart w:name="z911" w:id="709"/>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представлен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7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"Признание общества публичной компанией или отзыв у него</w:t>
            </w:r>
            <w:r>
              <w:br/>
            </w:r>
            <w:r>
              <w:rPr>
                <w:rFonts w:ascii="Times New Roman"/>
                <w:b w:val="false"/>
                <w:i w:val="false"/>
                <w:color w:val="000000"/>
                <w:sz w:val="20"/>
              </w:rPr>
              <w:t>статуса публичной компании в установленном им порядке на</w:t>
            </w:r>
            <w:r>
              <w:br/>
            </w:r>
            <w:r>
              <w:rPr>
                <w:rFonts w:ascii="Times New Roman"/>
                <w:b w:val="false"/>
                <w:i w:val="false"/>
                <w:color w:val="000000"/>
                <w:sz w:val="20"/>
              </w:rPr>
              <w:t>основании заявления общества"</w:t>
            </w:r>
          </w:p>
        </w:tc>
      </w:tr>
    </w:tbl>
    <w:bookmarkStart w:name="z913" w:id="710"/>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710"/>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1"/>
                    <a:stretch>
                      <a:fillRect/>
                    </a:stretch>
                  </pic:blipFill>
                  <pic:spPr>
                    <a:xfrm>
                      <a:off x="0" y="0"/>
                      <a:ext cx="7810500" cy="35687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"Признание общества публичной компанией или отзыв у него</w:t>
            </w:r>
            <w:r>
              <w:br/>
            </w:r>
            <w:r>
              <w:rPr>
                <w:rFonts w:ascii="Times New Roman"/>
                <w:b w:val="false"/>
                <w:i w:val="false"/>
                <w:color w:val="000000"/>
                <w:sz w:val="20"/>
              </w:rPr>
              <w:t>статуса публичной компании в установленном им порядке на</w:t>
            </w:r>
            <w:r>
              <w:br/>
            </w:r>
            <w:r>
              <w:rPr>
                <w:rFonts w:ascii="Times New Roman"/>
                <w:b w:val="false"/>
                <w:i w:val="false"/>
                <w:color w:val="000000"/>
                <w:sz w:val="20"/>
              </w:rPr>
              <w:t>основании заявления общества"</w:t>
            </w:r>
          </w:p>
        </w:tc>
      </w:tr>
    </w:tbl>
    <w:bookmarkStart w:name="z915" w:id="711"/>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711"/>
    <w:p>
      <w:pPr>
        <w:spacing w:after="0"/>
        <w:ind w:left="0"/>
        <w:jc w:val="both"/>
      </w:pPr>
      <w:r>
        <w:drawing>
          <wp:inline distT="0" distB="0" distL="0" distR="0">
            <wp:extent cx="7810500" cy="281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2"/>
                    <a:stretch>
                      <a:fillRect/>
                    </a:stretch>
                  </pic:blipFill>
                  <pic:spPr>
                    <a:xfrm>
                      <a:off x="0" y="0"/>
                      <a:ext cx="7810500" cy="28194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3"/>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42</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917" w:id="712"/>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добровольную реорганизацию</w:t>
      </w:r>
      <w:r>
        <w:br/>
      </w:r>
      <w:r>
        <w:rPr>
          <w:rFonts w:ascii="Times New Roman"/>
          <w:b/>
          <w:i w:val="false"/>
          <w:color w:val="000000"/>
        </w:rPr>
        <w:t>акционерного общества "Фонд гарантирования страховых выплат"</w:t>
      </w:r>
    </w:p>
    <w:bookmarkEnd w:id="712"/>
    <w:p>
      <w:pPr>
        <w:spacing w:after="0"/>
        <w:ind w:left="0"/>
        <w:jc w:val="both"/>
      </w:pPr>
      <w:r>
        <w:rPr>
          <w:rFonts w:ascii="Times New Roman"/>
          <w:b w:val="false"/>
          <w:i w:val="false"/>
          <w:color w:val="ff0000"/>
          <w:sz w:val="28"/>
        </w:rPr>
        <w:t xml:space="preserve">
      Сноска. Приложение 42 исключен постановлением Правления Национального Банка РК от 06.01.2016 </w:t>
      </w:r>
      <w:r>
        <w:rPr>
          <w:rFonts w:ascii="Times New Roman"/>
          <w:b w:val="false"/>
          <w:i w:val="false"/>
          <w:color w:val="ff0000"/>
          <w:sz w:val="28"/>
        </w:rPr>
        <w:t>№ 1</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w:t>
            </w:r>
            <w:r>
              <w:rPr>
                <w:rFonts w:ascii="Times New Roman"/>
                <w:b w:val="false"/>
                <w:i w:val="false"/>
                <w:color w:val="000000"/>
                <w:sz w:val="20"/>
              </w:rPr>
              <w:t>Приложение 43</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939" w:id="713"/>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разрешения на добровольную ликвидацию акционерного</w:t>
      </w:r>
      <w:r>
        <w:br/>
      </w:r>
      <w:r>
        <w:rPr>
          <w:rFonts w:ascii="Times New Roman"/>
          <w:b/>
          <w:i w:val="false"/>
          <w:color w:val="000000"/>
        </w:rPr>
        <w:t>общества "Фонд гарантирования страховых выплат"</w:t>
      </w:r>
    </w:p>
    <w:bookmarkEnd w:id="713"/>
    <w:p>
      <w:pPr>
        <w:spacing w:after="0"/>
        <w:ind w:left="0"/>
        <w:jc w:val="both"/>
      </w:pPr>
      <w:r>
        <w:rPr>
          <w:rFonts w:ascii="Times New Roman"/>
          <w:b w:val="false"/>
          <w:i w:val="false"/>
          <w:color w:val="ff0000"/>
          <w:sz w:val="28"/>
        </w:rPr>
        <w:t xml:space="preserve">
      Сноска. Приложение 43 исключен постановлением Правления Национального Банка РК от 06.01.2016 </w:t>
      </w:r>
      <w:r>
        <w:rPr>
          <w:rFonts w:ascii="Times New Roman"/>
          <w:b w:val="false"/>
          <w:i w:val="false"/>
          <w:color w:val="ff0000"/>
          <w:sz w:val="28"/>
        </w:rPr>
        <w:t>№ 1</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w:t>
            </w:r>
            <w:r>
              <w:rPr>
                <w:rFonts w:ascii="Times New Roman"/>
                <w:b w:val="false"/>
                <w:i w:val="false"/>
                <w:color w:val="000000"/>
                <w:sz w:val="20"/>
              </w:rPr>
              <w:t>Приложение 44</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961" w:id="714"/>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разрешения на создание или приобретение</w:t>
      </w:r>
      <w:r>
        <w:br/>
      </w:r>
      <w:r>
        <w:rPr>
          <w:rFonts w:ascii="Times New Roman"/>
          <w:b/>
          <w:i w:val="false"/>
          <w:color w:val="000000"/>
        </w:rPr>
        <w:t>дочерней организации банком и (или) банковским холдингом"</w:t>
      </w:r>
      <w:r>
        <w:br/>
      </w:r>
      <w:r>
        <w:rPr>
          <w:rFonts w:ascii="Times New Roman"/>
          <w:b/>
          <w:i w:val="false"/>
          <w:color w:val="000000"/>
        </w:rPr>
        <w:t>1. Общие положения</w:t>
      </w:r>
    </w:p>
    <w:bookmarkEnd w:id="714"/>
    <w:bookmarkStart w:name="z963" w:id="715"/>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715"/>
    <w:p>
      <w:pPr>
        <w:spacing w:after="0"/>
        <w:ind w:left="0"/>
        <w:jc w:val="both"/>
      </w:pPr>
      <w:r>
        <w:rPr>
          <w:rFonts w:ascii="Times New Roman"/>
          <w:b w:val="false"/>
          <w:i w:val="false"/>
          <w:color w:val="000000"/>
          <w:sz w:val="28"/>
        </w:rPr>
        <w:t>
      Государственная услуга "Выдача разрешения на создание или приобретение дочерней организации банком и (или) банковским холдингом"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964" w:id="716"/>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716"/>
    <w:bookmarkStart w:name="z965" w:id="717"/>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разрешения на создание или приобретение банком и (или) банковским холдингом дочерней организации и официального разрешения услугодателя на создание или приобретение банком и (или) банковским холдингом дочерней организации,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разрешения на создание или приобретение дочерней организации банком и (или) банковским холдингом",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 Казахстан.</w:t>
      </w:r>
    </w:p>
    <w:bookmarkEnd w:id="717"/>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966" w:id="718"/>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718"/>
    <w:bookmarkStart w:name="z967" w:id="719"/>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719"/>
    <w:bookmarkStart w:name="z968" w:id="720"/>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720"/>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банковского надзора Национального Банка Республики Казахстан (далее – ДБН)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ДБН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ДБН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проекта постановления Правления Национального Банка Республики Казахстан о выдаче (об отказе в выдаче) разрешения на создание или приобретение банком и (или) банковским холдингом дочерней организации (далее – проект постановления),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ДБН – в течение 33 (тридцати трех)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возврат согласованного проекта постановления в ДБН – в течение 14 (четырнадцати) календарных дней;</w:t>
      </w:r>
    </w:p>
    <w:p>
      <w:pPr>
        <w:spacing w:after="0"/>
        <w:ind w:left="0"/>
        <w:jc w:val="both"/>
      </w:pPr>
      <w:r>
        <w:rPr>
          <w:rFonts w:ascii="Times New Roman"/>
          <w:b w:val="false"/>
          <w:i w:val="false"/>
          <w:color w:val="000000"/>
          <w:sz w:val="28"/>
        </w:rPr>
        <w:t>
      6) направление проекта постановления с прилагаемыми документами на рассмотрение руководству Национального Банка Республики Казахстан уполномоченным работником ДБН – в течение 2 (двух) календарных дней;</w:t>
      </w:r>
    </w:p>
    <w:p>
      <w:pPr>
        <w:spacing w:after="0"/>
        <w:ind w:left="0"/>
        <w:jc w:val="both"/>
      </w:pPr>
      <w:r>
        <w:rPr>
          <w:rFonts w:ascii="Times New Roman"/>
          <w:b w:val="false"/>
          <w:i w:val="false"/>
          <w:color w:val="000000"/>
          <w:sz w:val="28"/>
        </w:rPr>
        <w:t>
      7)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Национального Банка Республики Казахстан (далее – Правление), возврат документов в ДБН руководством Национального Банка Республики Казахстан – в течение 5 (пяти) календарных дней;</w:t>
      </w:r>
    </w:p>
    <w:p>
      <w:pPr>
        <w:spacing w:after="0"/>
        <w:ind w:left="0"/>
        <w:jc w:val="both"/>
      </w:pPr>
      <w:r>
        <w:rPr>
          <w:rFonts w:ascii="Times New Roman"/>
          <w:b w:val="false"/>
          <w:i w:val="false"/>
          <w:color w:val="000000"/>
          <w:sz w:val="28"/>
        </w:rPr>
        <w:t>
      8) направление проекта постановления с прилагаемыми документами в Департамент организационной работы и контроля Национального Банка Республики Казахстан (далее – ДОРК) уполномоченным работником ДБН – в течение 1 (одного) календарного дня;</w:t>
      </w:r>
    </w:p>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ДОРК – в течение 14 (четырнадцати) календарных дней;</w:t>
      </w:r>
    </w:p>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ДБН – в течение 4 (четырех) календарных дней со дня поступления принятого постановления в ДБН в пределах срока оказания государственной услуги.</w:t>
      </w:r>
    </w:p>
    <w:bookmarkStart w:name="z969" w:id="721"/>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721"/>
    <w:bookmarkStart w:name="z970" w:id="722"/>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722"/>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ДБН; </w:t>
      </w:r>
    </w:p>
    <w:p>
      <w:pPr>
        <w:spacing w:after="0"/>
        <w:ind w:left="0"/>
        <w:jc w:val="both"/>
      </w:pPr>
      <w:r>
        <w:rPr>
          <w:rFonts w:ascii="Times New Roman"/>
          <w:b w:val="false"/>
          <w:i w:val="false"/>
          <w:color w:val="000000"/>
          <w:sz w:val="28"/>
        </w:rPr>
        <w:t>
      4) уполномоченный работник ДБН;</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971" w:id="723"/>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723"/>
    <w:bookmarkStart w:name="z972" w:id="724"/>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724"/>
    <w:bookmarkStart w:name="z973" w:id="725"/>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725"/>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974" w:id="726"/>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726"/>
    <w:bookmarkStart w:name="z975" w:id="727"/>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7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создание или приобретение</w:t>
            </w:r>
            <w:r>
              <w:br/>
            </w:r>
            <w:r>
              <w:rPr>
                <w:rFonts w:ascii="Times New Roman"/>
                <w:b w:val="false"/>
                <w:i w:val="false"/>
                <w:color w:val="000000"/>
                <w:sz w:val="20"/>
              </w:rPr>
              <w:t>дочерней организации банком и (или) банковским холдингом"</w:t>
            </w:r>
          </w:p>
        </w:tc>
      </w:tr>
    </w:tbl>
    <w:bookmarkStart w:name="z977" w:id="728"/>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728"/>
    <w:p>
      <w:pPr>
        <w:spacing w:after="0"/>
        <w:ind w:left="0"/>
        <w:jc w:val="both"/>
      </w:pPr>
      <w:r>
        <w:drawing>
          <wp:inline distT="0" distB="0" distL="0" distR="0">
            <wp:extent cx="7810500" cy="306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4"/>
                    <a:stretch>
                      <a:fillRect/>
                    </a:stretch>
                  </pic:blipFill>
                  <pic:spPr>
                    <a:xfrm>
                      <a:off x="0" y="0"/>
                      <a:ext cx="7810500" cy="30607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5753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5"/>
                    <a:stretch>
                      <a:fillRect/>
                    </a:stretch>
                  </pic:blipFill>
                  <pic:spPr>
                    <a:xfrm>
                      <a:off x="0" y="0"/>
                      <a:ext cx="55753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создание или приобретение</w:t>
            </w:r>
            <w:r>
              <w:br/>
            </w:r>
            <w:r>
              <w:rPr>
                <w:rFonts w:ascii="Times New Roman"/>
                <w:b w:val="false"/>
                <w:i w:val="false"/>
                <w:color w:val="000000"/>
                <w:sz w:val="20"/>
              </w:rPr>
              <w:t>дочерней организации банком и (или) банковским холдингом"</w:t>
            </w:r>
          </w:p>
        </w:tc>
      </w:tr>
    </w:tbl>
    <w:bookmarkStart w:name="z979" w:id="729"/>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729"/>
    <w:p>
      <w:pPr>
        <w:spacing w:after="0"/>
        <w:ind w:left="0"/>
        <w:jc w:val="both"/>
      </w:pPr>
      <w:r>
        <w:drawing>
          <wp:inline distT="0" distB="0" distL="0" distR="0">
            <wp:extent cx="78105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6"/>
                    <a:stretch>
                      <a:fillRect/>
                    </a:stretch>
                  </pic:blipFill>
                  <pic:spPr>
                    <a:xfrm>
                      <a:off x="0" y="0"/>
                      <a:ext cx="7810500" cy="32893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7"/>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8"/>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9"/>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0"/>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1"/>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2"/>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3"/>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создание или приобретение</w:t>
            </w:r>
            <w:r>
              <w:br/>
            </w:r>
            <w:r>
              <w:rPr>
                <w:rFonts w:ascii="Times New Roman"/>
                <w:b w:val="false"/>
                <w:i w:val="false"/>
                <w:color w:val="000000"/>
                <w:sz w:val="20"/>
              </w:rPr>
              <w:t>дочерней организации банком и (или) банковским холдингом"</w:t>
            </w:r>
          </w:p>
        </w:tc>
      </w:tr>
    </w:tbl>
    <w:bookmarkStart w:name="z981" w:id="730"/>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730"/>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4"/>
                    <a:stretch>
                      <a:fillRect/>
                    </a:stretch>
                  </pic:blipFill>
                  <pic:spPr>
                    <a:xfrm>
                      <a:off x="0" y="0"/>
                      <a:ext cx="7810500" cy="33020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5"/>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45</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983" w:id="731"/>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разрешения на создание или приобретение</w:t>
      </w:r>
      <w:r>
        <w:br/>
      </w:r>
      <w:r>
        <w:rPr>
          <w:rFonts w:ascii="Times New Roman"/>
          <w:b/>
          <w:i w:val="false"/>
          <w:color w:val="000000"/>
        </w:rPr>
        <w:t>дочерней организации страховой (перестраховочной)</w:t>
      </w:r>
      <w:r>
        <w:br/>
      </w:r>
      <w:r>
        <w:rPr>
          <w:rFonts w:ascii="Times New Roman"/>
          <w:b/>
          <w:i w:val="false"/>
          <w:color w:val="000000"/>
        </w:rPr>
        <w:t>организацией и (или) страховым холдингом"</w:t>
      </w:r>
      <w:r>
        <w:br/>
      </w:r>
      <w:r>
        <w:rPr>
          <w:rFonts w:ascii="Times New Roman"/>
          <w:b/>
          <w:i w:val="false"/>
          <w:color w:val="000000"/>
        </w:rPr>
        <w:t>1. Общие положения</w:t>
      </w:r>
    </w:p>
    <w:bookmarkEnd w:id="731"/>
    <w:bookmarkStart w:name="z985" w:id="732"/>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732"/>
    <w:p>
      <w:pPr>
        <w:spacing w:after="0"/>
        <w:ind w:left="0"/>
        <w:jc w:val="both"/>
      </w:pPr>
      <w:r>
        <w:rPr>
          <w:rFonts w:ascii="Times New Roman"/>
          <w:b w:val="false"/>
          <w:i w:val="false"/>
          <w:color w:val="000000"/>
          <w:sz w:val="28"/>
        </w:rPr>
        <w:t>
      Государственная услуга "Выдача разрешения на создание или приобретение дочерней организации страховой (перестраховочной) организацией и (или) страховым холдингом"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986" w:id="733"/>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733"/>
    <w:bookmarkStart w:name="z987" w:id="734"/>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разрешения на создание или приобретение дочерней организации страховой (перестраховочной) организацией и (или) страховым холдингом,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разрешения на создание или приобретение дочерней организации страховой (перестраховочной) организацией и (или) страховым холдингом",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 Казахстан.</w:t>
      </w:r>
    </w:p>
    <w:bookmarkEnd w:id="734"/>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и распечатывается.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988" w:id="735"/>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735"/>
    <w:bookmarkStart w:name="z989" w:id="736"/>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736"/>
    <w:bookmarkStart w:name="z990" w:id="737"/>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737"/>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xml:space="preserve">
      2) ознакомление с содержанием документов и наложение на них резолюций, передача документов в Департамент надзора за субъектами страхового рынка Национального Банка Республики Казахстан </w:t>
      </w:r>
    </w:p>
    <w:p>
      <w:pPr>
        <w:spacing w:after="0"/>
        <w:ind w:left="0"/>
        <w:jc w:val="both"/>
      </w:pPr>
      <w:r>
        <w:rPr>
          <w:rFonts w:ascii="Times New Roman"/>
          <w:b w:val="false"/>
          <w:i w:val="false"/>
          <w:color w:val="000000"/>
          <w:sz w:val="28"/>
        </w:rPr>
        <w:t>
      (далее – ДНССР)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xml:space="preserve">
      в случае установления факта неполноты документов письменного мотивированного отказа в дальнейшем рассмотрении заявления </w:t>
      </w:r>
    </w:p>
    <w:p>
      <w:pPr>
        <w:spacing w:after="0"/>
        <w:ind w:left="0"/>
        <w:jc w:val="both"/>
      </w:pPr>
      <w:r>
        <w:rPr>
          <w:rFonts w:ascii="Times New Roman"/>
          <w:b w:val="false"/>
          <w:i w:val="false"/>
          <w:color w:val="000000"/>
          <w:sz w:val="28"/>
        </w:rPr>
        <w:t>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проекта постановления Правления Национального Банка Республики Казахстан о выдаче (об отказе в выдаче) разрешения на создание или приобретение дочерней организации страховой (перестраховочной) организацией и (или) страховым холдингом (далее – проект постановления),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ДНССР – в течение 33 (тридцати трех)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возврат согласованного проекта постановления в ДНССР – в течение 15 (пятнадцати) календарных дней;</w:t>
      </w:r>
    </w:p>
    <w:p>
      <w:pPr>
        <w:spacing w:after="0"/>
        <w:ind w:left="0"/>
        <w:jc w:val="both"/>
      </w:pPr>
      <w:r>
        <w:rPr>
          <w:rFonts w:ascii="Times New Roman"/>
          <w:b w:val="false"/>
          <w:i w:val="false"/>
          <w:color w:val="000000"/>
          <w:sz w:val="28"/>
        </w:rPr>
        <w:t>
      6) направление проекта постановления с прилагаемыми документами на рассмотрение руководству Национального Банка Республики Казахстан уполномоченным работником ДНССР – в течение 2 (двух) календарных дней;</w:t>
      </w:r>
    </w:p>
    <w:p>
      <w:pPr>
        <w:spacing w:after="0"/>
        <w:ind w:left="0"/>
        <w:jc w:val="both"/>
      </w:pPr>
      <w:r>
        <w:rPr>
          <w:rFonts w:ascii="Times New Roman"/>
          <w:b w:val="false"/>
          <w:i w:val="false"/>
          <w:color w:val="000000"/>
          <w:sz w:val="28"/>
        </w:rPr>
        <w:t>
      7) рассмотрение документов и проекта постановления, согласование проекта постановления, наложение резолюции на служебной записке касательно вынесения вопроса на заседание Правления Национального Банка Республики Казахстан (далее – Правление), возврат документов в ДНССР руководством Национального Банка Республики Казахстан – в течение 5 (пяти) календарных дней;</w:t>
      </w:r>
    </w:p>
    <w:p>
      <w:pPr>
        <w:spacing w:after="0"/>
        <w:ind w:left="0"/>
        <w:jc w:val="both"/>
      </w:pPr>
      <w:r>
        <w:rPr>
          <w:rFonts w:ascii="Times New Roman"/>
          <w:b w:val="false"/>
          <w:i w:val="false"/>
          <w:color w:val="000000"/>
          <w:sz w:val="28"/>
        </w:rPr>
        <w:t>
      8) направление проекта постановления с прилагаемыми документами в Департамент организационной работы и контроля Национального Банка Республики Казахстан (далее – ДОРК) уполномоченным работником ДНССР – в течение 1 (одного) календарного дня;</w:t>
      </w:r>
    </w:p>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ДОРК – в течение 14 (четырнадцати) календарных дней;</w:t>
      </w:r>
    </w:p>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ДНССР – течение 3 (трех) календарных дней со дня поступления принятого постановления в ДНССР в пределах срока оказания государственной услуги.</w:t>
      </w:r>
    </w:p>
    <w:bookmarkStart w:name="z991" w:id="738"/>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738"/>
    <w:bookmarkStart w:name="z992" w:id="739"/>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739"/>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993" w:id="740"/>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740"/>
    <w:bookmarkStart w:name="z994" w:id="741"/>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741"/>
    <w:bookmarkStart w:name="z995" w:id="742"/>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742"/>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996" w:id="743"/>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743"/>
    <w:bookmarkStart w:name="z997" w:id="744"/>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7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создание или приобретение</w:t>
            </w:r>
            <w:r>
              <w:br/>
            </w:r>
            <w:r>
              <w:rPr>
                <w:rFonts w:ascii="Times New Roman"/>
                <w:b w:val="false"/>
                <w:i w:val="false"/>
                <w:color w:val="000000"/>
                <w:sz w:val="20"/>
              </w:rPr>
              <w:t>дочерней организации страховой (перестраховочной)</w:t>
            </w:r>
            <w:r>
              <w:br/>
            </w:r>
            <w:r>
              <w:rPr>
                <w:rFonts w:ascii="Times New Roman"/>
                <w:b w:val="false"/>
                <w:i w:val="false"/>
                <w:color w:val="000000"/>
                <w:sz w:val="20"/>
              </w:rPr>
              <w:t>организацией и (или) страховым холдингом"</w:t>
            </w:r>
          </w:p>
        </w:tc>
      </w:tr>
    </w:tbl>
    <w:bookmarkStart w:name="z999" w:id="745"/>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745"/>
    <w:p>
      <w:pPr>
        <w:spacing w:after="0"/>
        <w:ind w:left="0"/>
        <w:jc w:val="both"/>
      </w:pPr>
      <w:r>
        <w:drawing>
          <wp:inline distT="0" distB="0" distL="0" distR="0">
            <wp:extent cx="7810500" cy="271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6"/>
                    <a:stretch>
                      <a:fillRect/>
                    </a:stretch>
                  </pic:blipFill>
                  <pic:spPr>
                    <a:xfrm>
                      <a:off x="0" y="0"/>
                      <a:ext cx="7810500" cy="27178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5626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7"/>
                    <a:stretch>
                      <a:fillRect/>
                    </a:stretch>
                  </pic:blipFill>
                  <pic:spPr>
                    <a:xfrm>
                      <a:off x="0" y="0"/>
                      <a:ext cx="55626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создание или приобретение</w:t>
            </w:r>
            <w:r>
              <w:br/>
            </w:r>
            <w:r>
              <w:rPr>
                <w:rFonts w:ascii="Times New Roman"/>
                <w:b w:val="false"/>
                <w:i w:val="false"/>
                <w:color w:val="000000"/>
                <w:sz w:val="20"/>
              </w:rPr>
              <w:t>дочерней организации страховой (перестраховочной)</w:t>
            </w:r>
            <w:r>
              <w:br/>
            </w:r>
            <w:r>
              <w:rPr>
                <w:rFonts w:ascii="Times New Roman"/>
                <w:b w:val="false"/>
                <w:i w:val="false"/>
                <w:color w:val="000000"/>
                <w:sz w:val="20"/>
              </w:rPr>
              <w:t>организацией и (или) страховым холдингом"</w:t>
            </w:r>
          </w:p>
        </w:tc>
      </w:tr>
    </w:tbl>
    <w:bookmarkStart w:name="z1001" w:id="746"/>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746"/>
    <w:p>
      <w:pPr>
        <w:spacing w:after="0"/>
        <w:ind w:left="0"/>
        <w:jc w:val="both"/>
      </w:pPr>
      <w:r>
        <w:drawing>
          <wp:inline distT="0" distB="0" distL="0" distR="0">
            <wp:extent cx="78105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8"/>
                    <a:stretch>
                      <a:fillRect/>
                    </a:stretch>
                  </pic:blipFill>
                  <pic:spPr>
                    <a:xfrm>
                      <a:off x="0" y="0"/>
                      <a:ext cx="7810500" cy="32893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9"/>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0"/>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1"/>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2"/>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3"/>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4"/>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5"/>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создание или приобретение</w:t>
            </w:r>
            <w:r>
              <w:br/>
            </w:r>
            <w:r>
              <w:rPr>
                <w:rFonts w:ascii="Times New Roman"/>
                <w:b w:val="false"/>
                <w:i w:val="false"/>
                <w:color w:val="000000"/>
                <w:sz w:val="20"/>
              </w:rPr>
              <w:t>дочерней организации страховой (перестраховочной)</w:t>
            </w:r>
            <w:r>
              <w:br/>
            </w:r>
            <w:r>
              <w:rPr>
                <w:rFonts w:ascii="Times New Roman"/>
                <w:b w:val="false"/>
                <w:i w:val="false"/>
                <w:color w:val="000000"/>
                <w:sz w:val="20"/>
              </w:rPr>
              <w:t>организацией и (или) страховым холдингом"</w:t>
            </w:r>
          </w:p>
        </w:tc>
      </w:tr>
    </w:tbl>
    <w:bookmarkStart w:name="z1003" w:id="747"/>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747"/>
    <w:p>
      <w:pPr>
        <w:spacing w:after="0"/>
        <w:ind w:left="0"/>
        <w:jc w:val="both"/>
      </w:pPr>
      <w:r>
        <w:drawing>
          <wp:inline distT="0" distB="0" distL="0" distR="0">
            <wp:extent cx="78105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6"/>
                    <a:stretch>
                      <a:fillRect/>
                    </a:stretch>
                  </pic:blipFill>
                  <pic:spPr>
                    <a:xfrm>
                      <a:off x="0" y="0"/>
                      <a:ext cx="7810500" cy="32385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7"/>
                    <a:stretch>
                      <a:fillRect/>
                    </a:stretch>
                  </pic:blipFill>
                  <pic:spPr>
                    <a:xfrm>
                      <a:off x="0" y="0"/>
                      <a:ext cx="7810500" cy="396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46</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1005" w:id="748"/>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разрешения на размещение эмиссионных ценных</w:t>
      </w:r>
      <w:r>
        <w:br/>
      </w:r>
      <w:r>
        <w:rPr>
          <w:rFonts w:ascii="Times New Roman"/>
          <w:b/>
          <w:i w:val="false"/>
          <w:color w:val="000000"/>
        </w:rPr>
        <w:t>бумаг организации-резидента Республики Казахстан на</w:t>
      </w:r>
      <w:r>
        <w:br/>
      </w:r>
      <w:r>
        <w:rPr>
          <w:rFonts w:ascii="Times New Roman"/>
          <w:b/>
          <w:i w:val="false"/>
          <w:color w:val="000000"/>
        </w:rPr>
        <w:t>территории иностранного государства"</w:t>
      </w:r>
      <w:r>
        <w:br/>
      </w:r>
      <w:r>
        <w:rPr>
          <w:rFonts w:ascii="Times New Roman"/>
          <w:b/>
          <w:i w:val="false"/>
          <w:color w:val="000000"/>
        </w:rPr>
        <w:t>1. Общие положения</w:t>
      </w:r>
    </w:p>
    <w:bookmarkEnd w:id="748"/>
    <w:bookmarkStart w:name="z1007" w:id="749"/>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749"/>
    <w:p>
      <w:pPr>
        <w:spacing w:after="0"/>
        <w:ind w:left="0"/>
        <w:jc w:val="both"/>
      </w:pPr>
      <w:r>
        <w:rPr>
          <w:rFonts w:ascii="Times New Roman"/>
          <w:b w:val="false"/>
          <w:i w:val="false"/>
          <w:color w:val="000000"/>
          <w:sz w:val="28"/>
        </w:rPr>
        <w:t>
      Государственная услуга "Выдача разрешения на размещение эмиссионных ценных бумаг организации-резидента Республики Казахстан на территории иностранного государства"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1008" w:id="750"/>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750"/>
    <w:bookmarkStart w:name="z1009" w:id="751"/>
    <w:p>
      <w:pPr>
        <w:spacing w:after="0"/>
        <w:ind w:left="0"/>
        <w:jc w:val="both"/>
      </w:pPr>
      <w:r>
        <w:rPr>
          <w:rFonts w:ascii="Times New Roman"/>
          <w:b w:val="false"/>
          <w:i w:val="false"/>
          <w:color w:val="000000"/>
          <w:sz w:val="28"/>
        </w:rPr>
        <w:t>
      3. Результат оказания государственной услуги: выдача разрешения на размещение эмиссионных ценных бумаг организации-резидента Республики Казахстан на территории иностранного государства, которое направляется сопроводительным письмом в адрес услугополучателя.</w:t>
      </w:r>
    </w:p>
    <w:bookmarkEnd w:id="751"/>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электронном формате,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1010" w:id="752"/>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752"/>
    <w:bookmarkStart w:name="z1011" w:id="753"/>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"Выдача разрешения на размещение эмиссионных ценных бумаг организации-резидента Республики Казахстан на территории иностранного государства",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753"/>
    <w:bookmarkStart w:name="z1012" w:id="754"/>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754"/>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надзора за субъектами рынка ценных бумаг Национального Банка Республики Казахстан (далее – ДНСРЦБ), руководствомНационального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ДНСРЦБ – в течение 1 (одного) календарного дня;</w:t>
      </w:r>
    </w:p>
    <w:p>
      <w:pPr>
        <w:spacing w:after="0"/>
        <w:ind w:left="0"/>
        <w:jc w:val="both"/>
      </w:pPr>
      <w:r>
        <w:rPr>
          <w:rFonts w:ascii="Times New Roman"/>
          <w:b w:val="false"/>
          <w:i w:val="false"/>
          <w:color w:val="000000"/>
          <w:sz w:val="28"/>
        </w:rPr>
        <w:t>
      4) рассмотрение документов на соответствие пункту 9 стандарта, подготовка результата оказания государственной услуги, получение визы курирующего заместителя Председателя Национального Банка Республики Казахстан, направление на подпись Председателю Национального Банка Республики Казахстан уполномоченным работником ДНСРЦБ – в течение 7 (семи) календарных дней;</w:t>
      </w:r>
    </w:p>
    <w:p>
      <w:pPr>
        <w:spacing w:after="0"/>
        <w:ind w:left="0"/>
        <w:jc w:val="both"/>
      </w:pPr>
      <w:r>
        <w:rPr>
          <w:rFonts w:ascii="Times New Roman"/>
          <w:b w:val="false"/>
          <w:i w:val="false"/>
          <w:color w:val="000000"/>
          <w:sz w:val="28"/>
        </w:rPr>
        <w:t>
      5) визирование результата оказания государственной услуги, возврат завизированного результата оказания государственной услуги в ДНСРЦБ курирующим заместителем Председателем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6) подписание результата оказания государственной услуги, возврат подписанного результата оказания государственной услуги в ДНСРЦБ Председателем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7)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ДНСРЦБ – в течение 1 (одного) календарного дня в пределах срока оказания государственной услуги.</w:t>
      </w:r>
    </w:p>
    <w:bookmarkStart w:name="z1013" w:id="755"/>
    <w:p>
      <w:pPr>
        <w:spacing w:after="0"/>
        <w:ind w:left="0"/>
        <w:jc w:val="left"/>
      </w:pPr>
      <w:r>
        <w:rPr>
          <w:rFonts w:ascii="Times New Roman"/>
          <w:b/>
          <w:i w:val="false"/>
          <w:color w:val="000000"/>
        </w:rPr>
        <w:t xml:space="preserve"> 3. Описание порядка взаимодействия структурных подразделений (работников) услугодателя в процессе оказания государственной услуги</w:t>
      </w:r>
    </w:p>
    <w:bookmarkEnd w:id="755"/>
    <w:bookmarkStart w:name="z1014" w:id="756"/>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756"/>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Председатель Национального Банка Республики Казахстан;</w:t>
      </w:r>
    </w:p>
    <w:p>
      <w:pPr>
        <w:spacing w:after="0"/>
        <w:ind w:left="0"/>
        <w:jc w:val="both"/>
      </w:pPr>
      <w:r>
        <w:rPr>
          <w:rFonts w:ascii="Times New Roman"/>
          <w:b w:val="false"/>
          <w:i w:val="false"/>
          <w:color w:val="000000"/>
          <w:sz w:val="28"/>
        </w:rPr>
        <w:t>
      3) курирующий заместитель Председателя Национального Банка Республики Казахстан;</w:t>
      </w:r>
    </w:p>
    <w:p>
      <w:pPr>
        <w:spacing w:after="0"/>
        <w:ind w:left="0"/>
        <w:jc w:val="both"/>
      </w:pPr>
      <w:r>
        <w:rPr>
          <w:rFonts w:ascii="Times New Roman"/>
          <w:b w:val="false"/>
          <w:i w:val="false"/>
          <w:color w:val="000000"/>
          <w:sz w:val="28"/>
        </w:rPr>
        <w:t xml:space="preserve">
      4) руководство ДНСРЦБ; </w:t>
      </w:r>
    </w:p>
    <w:p>
      <w:pPr>
        <w:spacing w:after="0"/>
        <w:ind w:left="0"/>
        <w:jc w:val="both"/>
      </w:pPr>
      <w:r>
        <w:rPr>
          <w:rFonts w:ascii="Times New Roman"/>
          <w:b w:val="false"/>
          <w:i w:val="false"/>
          <w:color w:val="000000"/>
          <w:sz w:val="28"/>
        </w:rPr>
        <w:t>
      5) уполномоченный работник ДНСРЦБ.</w:t>
      </w:r>
    </w:p>
    <w:bookmarkStart w:name="z1015" w:id="757"/>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757"/>
    <w:bookmarkStart w:name="z1016" w:id="758"/>
    <w:p>
      <w:pPr>
        <w:spacing w:after="0"/>
        <w:ind w:left="0"/>
        <w:jc w:val="left"/>
      </w:pPr>
      <w:r>
        <w:rPr>
          <w:rFonts w:ascii="Times New Roman"/>
          <w:b/>
          <w:i w:val="false"/>
          <w:color w:val="000000"/>
        </w:rPr>
        <w:t xml:space="preserve"> 4. Описание порядка использования информационных систем в процессе оказания государственной услуги</w:t>
      </w:r>
    </w:p>
    <w:bookmarkEnd w:id="758"/>
    <w:bookmarkStart w:name="z1017" w:id="759"/>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759"/>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1018" w:id="760"/>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760"/>
    <w:bookmarkStart w:name="z1019" w:id="761"/>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7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размещение эмиссионных</w:t>
            </w:r>
            <w:r>
              <w:br/>
            </w:r>
            <w:r>
              <w:rPr>
                <w:rFonts w:ascii="Times New Roman"/>
                <w:b w:val="false"/>
                <w:i w:val="false"/>
                <w:color w:val="000000"/>
                <w:sz w:val="20"/>
              </w:rPr>
              <w:t>ценных бумаг организации-резидента Республики Казахстан</w:t>
            </w:r>
            <w:r>
              <w:br/>
            </w:r>
            <w:r>
              <w:rPr>
                <w:rFonts w:ascii="Times New Roman"/>
                <w:b w:val="false"/>
                <w:i w:val="false"/>
                <w:color w:val="000000"/>
                <w:sz w:val="20"/>
              </w:rPr>
              <w:t>на территории иностранного государства"</w:t>
            </w:r>
          </w:p>
        </w:tc>
      </w:tr>
    </w:tbl>
    <w:bookmarkStart w:name="z1021" w:id="762"/>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762"/>
    <w:p>
      <w:pPr>
        <w:spacing w:after="0"/>
        <w:ind w:left="0"/>
        <w:jc w:val="both"/>
      </w:pPr>
      <w:r>
        <w:drawing>
          <wp:inline distT="0" distB="0" distL="0" distR="0">
            <wp:extent cx="7810500" cy="257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8"/>
                    <a:stretch>
                      <a:fillRect/>
                    </a:stretch>
                  </pic:blipFill>
                  <pic:spPr>
                    <a:xfrm>
                      <a:off x="0" y="0"/>
                      <a:ext cx="7810500" cy="25781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размещение эмиссионных</w:t>
            </w:r>
            <w:r>
              <w:br/>
            </w:r>
            <w:r>
              <w:rPr>
                <w:rFonts w:ascii="Times New Roman"/>
                <w:b w:val="false"/>
                <w:i w:val="false"/>
                <w:color w:val="000000"/>
                <w:sz w:val="20"/>
              </w:rPr>
              <w:t>ценных бумаг организации-резидента Республики Казахстан</w:t>
            </w:r>
            <w:r>
              <w:br/>
            </w:r>
            <w:r>
              <w:rPr>
                <w:rFonts w:ascii="Times New Roman"/>
                <w:b w:val="false"/>
                <w:i w:val="false"/>
                <w:color w:val="000000"/>
                <w:sz w:val="20"/>
              </w:rPr>
              <w:t>на территории иностранного государства"</w:t>
            </w:r>
          </w:p>
        </w:tc>
      </w:tr>
    </w:tbl>
    <w:bookmarkStart w:name="z1023" w:id="763"/>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систем, задействованных в оказании государственной услуги</w:t>
      </w:r>
    </w:p>
    <w:bookmarkEnd w:id="763"/>
    <w:p>
      <w:pPr>
        <w:spacing w:after="0"/>
        <w:ind w:left="0"/>
        <w:jc w:val="left"/>
      </w:pPr>
      <w:r>
        <w:br/>
      </w:r>
    </w:p>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9"/>
                    <a:stretch>
                      <a:fillRect/>
                    </a:stretch>
                  </pic:blipFill>
                  <pic:spPr>
                    <a:xfrm>
                      <a:off x="0" y="0"/>
                      <a:ext cx="7810500" cy="327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0"/>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1"/>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2"/>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3"/>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4"/>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5"/>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6"/>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размещение эмиссионных</w:t>
            </w:r>
            <w:r>
              <w:br/>
            </w:r>
            <w:r>
              <w:rPr>
                <w:rFonts w:ascii="Times New Roman"/>
                <w:b w:val="false"/>
                <w:i w:val="false"/>
                <w:color w:val="000000"/>
                <w:sz w:val="20"/>
              </w:rPr>
              <w:t>ценных бумаг организации-резидента Республики Казахстан</w:t>
            </w:r>
            <w:r>
              <w:br/>
            </w:r>
            <w:r>
              <w:rPr>
                <w:rFonts w:ascii="Times New Roman"/>
                <w:b w:val="false"/>
                <w:i w:val="false"/>
                <w:color w:val="000000"/>
                <w:sz w:val="20"/>
              </w:rPr>
              <w:t>на территории иностранного государства"</w:t>
            </w:r>
          </w:p>
        </w:tc>
      </w:tr>
    </w:tbl>
    <w:p>
      <w:pPr>
        <w:spacing w:after="0"/>
        <w:ind w:left="0"/>
        <w:jc w:val="left"/>
      </w:pPr>
      <w:r>
        <w:rPr>
          <w:rFonts w:ascii="Times New Roman"/>
          <w:b/>
          <w:i w:val="false"/>
          <w:color w:val="000000"/>
        </w:rPr>
        <w:t xml:space="preserve"> Справочник бизнес-процессов оказания государственной услуги  </w:t>
      </w:r>
    </w:p>
    <w:p>
      <w:pPr>
        <w:spacing w:after="0"/>
        <w:ind w:left="0"/>
        <w:jc w:val="both"/>
      </w:pPr>
      <w:r>
        <w:drawing>
          <wp:inline distT="0" distB="0" distL="0" distR="0">
            <wp:extent cx="7810500" cy="369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7"/>
                    <a:stretch>
                      <a:fillRect/>
                    </a:stretch>
                  </pic:blipFill>
                  <pic:spPr>
                    <a:xfrm>
                      <a:off x="0" y="0"/>
                      <a:ext cx="7810500" cy="36957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47</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1026" w:id="764"/>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разрешения на выпуск эмиссионных ценных бумаг</w:t>
      </w:r>
      <w:r>
        <w:br/>
      </w:r>
      <w:r>
        <w:rPr>
          <w:rFonts w:ascii="Times New Roman"/>
          <w:b/>
          <w:i w:val="false"/>
          <w:color w:val="000000"/>
        </w:rPr>
        <w:t>организации-резидента Республики Казахстан на территории</w:t>
      </w:r>
      <w:r>
        <w:br/>
      </w:r>
      <w:r>
        <w:rPr>
          <w:rFonts w:ascii="Times New Roman"/>
          <w:b/>
          <w:i w:val="false"/>
          <w:color w:val="000000"/>
        </w:rPr>
        <w:t>иностранного государства"</w:t>
      </w:r>
      <w:r>
        <w:br/>
      </w:r>
      <w:r>
        <w:rPr>
          <w:rFonts w:ascii="Times New Roman"/>
          <w:b/>
          <w:i w:val="false"/>
          <w:color w:val="000000"/>
        </w:rPr>
        <w:t>1. Общие положения</w:t>
      </w:r>
    </w:p>
    <w:bookmarkEnd w:id="764"/>
    <w:bookmarkStart w:name="z1028" w:id="765"/>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765"/>
    <w:p>
      <w:pPr>
        <w:spacing w:after="0"/>
        <w:ind w:left="0"/>
        <w:jc w:val="both"/>
      </w:pPr>
      <w:r>
        <w:rPr>
          <w:rFonts w:ascii="Times New Roman"/>
          <w:b w:val="false"/>
          <w:i w:val="false"/>
          <w:color w:val="000000"/>
          <w:sz w:val="28"/>
        </w:rPr>
        <w:t>
      Государственная услуга "Выдача разрешения на выпуск эмиссионных ценных бумаг организации-резидента Республики Казахстан на территории иностранного государства"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1029" w:id="766"/>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766"/>
    <w:bookmarkStart w:name="z1030" w:id="767"/>
    <w:p>
      <w:pPr>
        <w:spacing w:after="0"/>
        <w:ind w:left="0"/>
        <w:jc w:val="both"/>
      </w:pPr>
      <w:r>
        <w:rPr>
          <w:rFonts w:ascii="Times New Roman"/>
          <w:b w:val="false"/>
          <w:i w:val="false"/>
          <w:color w:val="000000"/>
          <w:sz w:val="28"/>
        </w:rPr>
        <w:t>
      3. Результат оказания государственной услуги: выдача разрешения на выпуск эмиссионных ценных бумаг в соответствии с законодательством иностранного государства, которое направляется сопроводительным письмом в адрес услугополучателя.</w:t>
      </w:r>
    </w:p>
    <w:bookmarkEnd w:id="767"/>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1031" w:id="768"/>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768"/>
    <w:bookmarkStart w:name="z1032" w:id="769"/>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"Выдача разрешения на выпуск эмиссионных ценных бумаг организации-резидента Республики Казахстан на территории иностранного государства",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769"/>
    <w:bookmarkStart w:name="z1033" w:id="770"/>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770"/>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надзора за субъектами рынка ценных бумаг Национального Банка Республики Казахстан (далее – ДНСРЦБ),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ДНСРЦБ – в течение 1 (одного) календарного дня;</w:t>
      </w:r>
    </w:p>
    <w:p>
      <w:pPr>
        <w:spacing w:after="0"/>
        <w:ind w:left="0"/>
        <w:jc w:val="both"/>
      </w:pPr>
      <w:r>
        <w:rPr>
          <w:rFonts w:ascii="Times New Roman"/>
          <w:b w:val="false"/>
          <w:i w:val="false"/>
          <w:color w:val="000000"/>
          <w:sz w:val="28"/>
        </w:rPr>
        <w:t>
      4) рассмотрение документов на соответствие пункту 9 стандарта, подготовка результата оказания государственной услуги, получение визы курирующего заместителя Председателя Национального Банка Республики Казахстан, направление на подпись Председателю Национального Банка Республики Казахстан уполномоченным работником ДНСРЦБ – в течение 7 (семи) календарных дней;</w:t>
      </w:r>
    </w:p>
    <w:p>
      <w:pPr>
        <w:spacing w:after="0"/>
        <w:ind w:left="0"/>
        <w:jc w:val="both"/>
      </w:pPr>
      <w:r>
        <w:rPr>
          <w:rFonts w:ascii="Times New Roman"/>
          <w:b w:val="false"/>
          <w:i w:val="false"/>
          <w:color w:val="000000"/>
          <w:sz w:val="28"/>
        </w:rPr>
        <w:t>
      5) визирование результата оказания государственной услуги, возврат завизированного результата оказания государственной услуги в ДНСРЦБ курирующим заместителем Председателем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6) подписание результата оказания государственной услуги, возврат подписанного результата оказания государственной услуги в ДНСРЦБ Председателем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7)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ДНСРЦБ – в течение 1 (одного) календарного дня в пределах срока оказания государственной услуги.</w:t>
      </w:r>
    </w:p>
    <w:bookmarkStart w:name="z1034" w:id="771"/>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771"/>
    <w:bookmarkStart w:name="z1035" w:id="772"/>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772"/>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Председатель Национального Банка Республики Казахстан;</w:t>
      </w:r>
    </w:p>
    <w:p>
      <w:pPr>
        <w:spacing w:after="0"/>
        <w:ind w:left="0"/>
        <w:jc w:val="both"/>
      </w:pPr>
      <w:r>
        <w:rPr>
          <w:rFonts w:ascii="Times New Roman"/>
          <w:b w:val="false"/>
          <w:i w:val="false"/>
          <w:color w:val="000000"/>
          <w:sz w:val="28"/>
        </w:rPr>
        <w:t>
      3) курирующий заместитель Председателя Национального Банка Республики Казахстан;</w:t>
      </w:r>
    </w:p>
    <w:p>
      <w:pPr>
        <w:spacing w:after="0"/>
        <w:ind w:left="0"/>
        <w:jc w:val="both"/>
      </w:pPr>
      <w:r>
        <w:rPr>
          <w:rFonts w:ascii="Times New Roman"/>
          <w:b w:val="false"/>
          <w:i w:val="false"/>
          <w:color w:val="000000"/>
          <w:sz w:val="28"/>
        </w:rPr>
        <w:t xml:space="preserve">
      4) руководство ДНСРЦБ; </w:t>
      </w:r>
    </w:p>
    <w:p>
      <w:pPr>
        <w:spacing w:after="0"/>
        <w:ind w:left="0"/>
        <w:jc w:val="both"/>
      </w:pPr>
      <w:r>
        <w:rPr>
          <w:rFonts w:ascii="Times New Roman"/>
          <w:b w:val="false"/>
          <w:i w:val="false"/>
          <w:color w:val="000000"/>
          <w:sz w:val="28"/>
        </w:rPr>
        <w:t>
      5) уполномоченный работник ДНСРЦБ.</w:t>
      </w:r>
    </w:p>
    <w:bookmarkStart w:name="z1036" w:id="773"/>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773"/>
    <w:bookmarkStart w:name="z1037" w:id="774"/>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774"/>
    <w:bookmarkStart w:name="z1038" w:id="775"/>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775"/>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1039" w:id="776"/>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776"/>
    <w:bookmarkStart w:name="z1040" w:id="777"/>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7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выпуск эмиссионных ценных бумаг</w:t>
            </w:r>
            <w:r>
              <w:br/>
            </w:r>
            <w:r>
              <w:rPr>
                <w:rFonts w:ascii="Times New Roman"/>
                <w:b w:val="false"/>
                <w:i w:val="false"/>
                <w:color w:val="000000"/>
                <w:sz w:val="20"/>
              </w:rPr>
              <w:t>организации-резидента Республики Казахстан</w:t>
            </w:r>
            <w:r>
              <w:br/>
            </w:r>
            <w:r>
              <w:rPr>
                <w:rFonts w:ascii="Times New Roman"/>
                <w:b w:val="false"/>
                <w:i w:val="false"/>
                <w:color w:val="000000"/>
                <w:sz w:val="20"/>
              </w:rPr>
              <w:t>на территории иностранного государства"</w:t>
            </w:r>
          </w:p>
        </w:tc>
      </w:tr>
    </w:tbl>
    <w:bookmarkStart w:name="z1042" w:id="778"/>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778"/>
    <w:p>
      <w:pPr>
        <w:spacing w:after="0"/>
        <w:ind w:left="0"/>
        <w:jc w:val="both"/>
      </w:pPr>
      <w:r>
        <w:drawing>
          <wp:inline distT="0" distB="0" distL="0" distR="0">
            <wp:extent cx="7810500" cy="270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8"/>
                    <a:stretch>
                      <a:fillRect/>
                    </a:stretch>
                  </pic:blipFill>
                  <pic:spPr>
                    <a:xfrm>
                      <a:off x="0" y="0"/>
                      <a:ext cx="7810500" cy="27051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выпуск эмиссионных ценных бумаг</w:t>
            </w:r>
            <w:r>
              <w:br/>
            </w:r>
            <w:r>
              <w:rPr>
                <w:rFonts w:ascii="Times New Roman"/>
                <w:b w:val="false"/>
                <w:i w:val="false"/>
                <w:color w:val="000000"/>
                <w:sz w:val="20"/>
              </w:rPr>
              <w:t>организации-резидента Республики Казахстан</w:t>
            </w:r>
            <w:r>
              <w:br/>
            </w:r>
            <w:r>
              <w:rPr>
                <w:rFonts w:ascii="Times New Roman"/>
                <w:b w:val="false"/>
                <w:i w:val="false"/>
                <w:color w:val="000000"/>
                <w:sz w:val="20"/>
              </w:rPr>
              <w:t>на территории иностранного государства"</w:t>
            </w:r>
          </w:p>
        </w:tc>
      </w:tr>
    </w:tbl>
    <w:bookmarkStart w:name="z1044" w:id="779"/>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779"/>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9"/>
                    <a:stretch>
                      <a:fillRect/>
                    </a:stretch>
                  </pic:blipFill>
                  <pic:spPr>
                    <a:xfrm>
                      <a:off x="0" y="0"/>
                      <a:ext cx="7810500" cy="32766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0"/>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1"/>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2"/>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3"/>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4"/>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5"/>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6"/>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выпуск эмиссионных ценных бумаг</w:t>
            </w:r>
            <w:r>
              <w:br/>
            </w:r>
            <w:r>
              <w:rPr>
                <w:rFonts w:ascii="Times New Roman"/>
                <w:b w:val="false"/>
                <w:i w:val="false"/>
                <w:color w:val="000000"/>
                <w:sz w:val="20"/>
              </w:rPr>
              <w:t>организации-резидента Республики Казахстан</w:t>
            </w:r>
            <w:r>
              <w:br/>
            </w:r>
            <w:r>
              <w:rPr>
                <w:rFonts w:ascii="Times New Roman"/>
                <w:b w:val="false"/>
                <w:i w:val="false"/>
                <w:color w:val="000000"/>
                <w:sz w:val="20"/>
              </w:rPr>
              <w:t>на территории иностранного государства"</w:t>
            </w:r>
          </w:p>
        </w:tc>
      </w:tr>
    </w:tbl>
    <w:bookmarkStart w:name="z1046" w:id="780"/>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780"/>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7"/>
                    <a:stretch>
                      <a:fillRect/>
                    </a:stretch>
                  </pic:blipFill>
                  <pic:spPr>
                    <a:xfrm>
                      <a:off x="0" y="0"/>
                      <a:ext cx="7810500" cy="36703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48</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1048" w:id="781"/>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осуществление деятельности кредитного бюро"</w:t>
      </w:r>
      <w:r>
        <w:br/>
      </w:r>
      <w:r>
        <w:rPr>
          <w:rFonts w:ascii="Times New Roman"/>
          <w:b/>
          <w:i w:val="false"/>
          <w:color w:val="000000"/>
        </w:rPr>
        <w:t>1. Общие положения</w:t>
      </w:r>
    </w:p>
    <w:bookmarkEnd w:id="781"/>
    <w:bookmarkStart w:name="z1050" w:id="782"/>
    <w:p>
      <w:pPr>
        <w:spacing w:after="0"/>
        <w:ind w:left="0"/>
        <w:jc w:val="both"/>
      </w:pPr>
      <w:r>
        <w:rPr>
          <w:rFonts w:ascii="Times New Roman"/>
          <w:b w:val="false"/>
          <w:i w:val="false"/>
          <w:color w:val="000000"/>
          <w:sz w:val="28"/>
        </w:rPr>
        <w:t xml:space="preserve">
      1. Наименование услугодателя: Национальный Банк Республики Казахстан. </w:t>
      </w:r>
    </w:p>
    <w:bookmarkEnd w:id="782"/>
    <w:p>
      <w:pPr>
        <w:spacing w:after="0"/>
        <w:ind w:left="0"/>
        <w:jc w:val="both"/>
      </w:pPr>
      <w:r>
        <w:rPr>
          <w:rFonts w:ascii="Times New Roman"/>
          <w:b w:val="false"/>
          <w:i w:val="false"/>
          <w:color w:val="000000"/>
          <w:sz w:val="28"/>
        </w:rPr>
        <w:t>
      Государственная услуга "Выдача лицензии на осуществление деятельности кредитного бюро"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1051" w:id="783"/>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783"/>
    <w:bookmarkStart w:name="z1052" w:id="784"/>
    <w:p>
      <w:pPr>
        <w:spacing w:after="0"/>
        <w:ind w:left="0"/>
        <w:jc w:val="both"/>
      </w:pPr>
      <w:r>
        <w:rPr>
          <w:rFonts w:ascii="Times New Roman"/>
          <w:b w:val="false"/>
          <w:i w:val="false"/>
          <w:color w:val="000000"/>
          <w:sz w:val="28"/>
        </w:rPr>
        <w:t>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пунктом 10 стандарта государственной услуги "Выдача лицензии на осуществление деятельности кредитного бюро",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784"/>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распечатывается, заверяется печатью услугодателя и подписью руководителя услугодателя.</w:t>
      </w:r>
    </w:p>
    <w:p>
      <w:pPr>
        <w:spacing w:after="0"/>
        <w:ind w:left="0"/>
        <w:jc w:val="both"/>
      </w:pPr>
      <w:r>
        <w:rPr>
          <w:rFonts w:ascii="Times New Roman"/>
          <w:b w:val="false"/>
          <w:i w:val="false"/>
          <w:color w:val="000000"/>
          <w:sz w:val="28"/>
        </w:rPr>
        <w:t xml:space="preserve">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 </w:t>
      </w:r>
    </w:p>
    <w:bookmarkStart w:name="z1053" w:id="785"/>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785"/>
    <w:bookmarkStart w:name="z1054" w:id="786"/>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786"/>
    <w:bookmarkStart w:name="z1055" w:id="787"/>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787"/>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банковского надзора Национального Банка Республики Казахстан (далее – ДБН)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руководителем ДБН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ДБН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представленных документов их рассмотрение на предмет соответствия требованиям стандарта:</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ДБН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ДБН: при выдаче лицензии – в течение 4 (четырех) календарных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5) согласование ДПО проекта приказа либо отказа: при выдаче лицензии – в течение 4 (четырех) календарных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ДНССР: при выдаче лицензии – в течение 1 (одного) календарного дня, при переоформлении лицензии – в день получения согласованных документов от ДПО;</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2 (двух) календарных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ДБН: при выдаче лицензии – в течение 2 (двух) календарных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Порядок процедуры переоформления лицензии, подготовки дубликата лицензии и отказа в рассмотрении заявления в связи с неполнотой документов с указанием сроков в часах в разрезе каждого подразделения услугодателя, участвующего в оказании государственной услуги, устанавливается приказом услугодателя.</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Порядок процедуры переоформления лицензии в случае реорганизации услугополучателя в форме выделения или разделения осуществляется в соответствии с порядком выдачи лицензии, предусмотренным в части первой пункта 5 настоящего регламента государственной услуги.</w:t>
      </w:r>
    </w:p>
    <w:bookmarkStart w:name="z1056" w:id="788"/>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788"/>
    <w:bookmarkStart w:name="z1057" w:id="789"/>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789"/>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ДБН; </w:t>
      </w:r>
    </w:p>
    <w:p>
      <w:pPr>
        <w:spacing w:after="0"/>
        <w:ind w:left="0"/>
        <w:jc w:val="both"/>
      </w:pPr>
      <w:r>
        <w:rPr>
          <w:rFonts w:ascii="Times New Roman"/>
          <w:b w:val="false"/>
          <w:i w:val="false"/>
          <w:color w:val="000000"/>
          <w:sz w:val="28"/>
        </w:rPr>
        <w:t>
      4) уполномоченный работник ДБН;</w:t>
      </w:r>
    </w:p>
    <w:p>
      <w:pPr>
        <w:spacing w:after="0"/>
        <w:ind w:left="0"/>
        <w:jc w:val="both"/>
      </w:pPr>
      <w:r>
        <w:rPr>
          <w:rFonts w:ascii="Times New Roman"/>
          <w:b w:val="false"/>
          <w:i w:val="false"/>
          <w:color w:val="000000"/>
          <w:sz w:val="28"/>
        </w:rPr>
        <w:t>
      5) ДПО.</w:t>
      </w:r>
    </w:p>
    <w:bookmarkStart w:name="z1058" w:id="790"/>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790"/>
    <w:bookmarkStart w:name="z1059" w:id="791"/>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791"/>
    <w:bookmarkStart w:name="z1060" w:id="792"/>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792"/>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1061" w:id="793"/>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793"/>
    <w:bookmarkStart w:name="z1062" w:id="794"/>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7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деятельности кредитного бюро"</w:t>
            </w:r>
          </w:p>
        </w:tc>
      </w:tr>
    </w:tbl>
    <w:bookmarkStart w:name="z1064" w:id="795"/>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795"/>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8"/>
                    <a:stretch>
                      <a:fillRect/>
                    </a:stretch>
                  </pic:blipFill>
                  <pic:spPr>
                    <a:xfrm>
                      <a:off x="0" y="0"/>
                      <a:ext cx="7810500" cy="33782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3500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9"/>
                    <a:stretch>
                      <a:fillRect/>
                    </a:stretch>
                  </pic:blipFill>
                  <pic:spPr>
                    <a:xfrm>
                      <a:off x="0" y="0"/>
                      <a:ext cx="63500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деятельности кредитного бюро"</w:t>
            </w:r>
          </w:p>
        </w:tc>
      </w:tr>
    </w:tbl>
    <w:bookmarkStart w:name="z1066" w:id="796"/>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796"/>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0"/>
                    <a:stretch>
                      <a:fillRect/>
                    </a:stretch>
                  </pic:blipFill>
                  <pic:spPr>
                    <a:xfrm>
                      <a:off x="0" y="0"/>
                      <a:ext cx="7810500" cy="35687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1"/>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2"/>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3"/>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4"/>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5"/>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6"/>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ПШЭП Платежный шлюз электронного правительства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7"/>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w:t>
            </w:r>
            <w:r>
              <w:br/>
            </w:r>
            <w:r>
              <w:rPr>
                <w:rFonts w:ascii="Times New Roman"/>
                <w:b w:val="false"/>
                <w:i w:val="false"/>
                <w:color w:val="000000"/>
                <w:sz w:val="20"/>
              </w:rPr>
              <w:t>деятельности кредитного бюро"</w:t>
            </w:r>
          </w:p>
        </w:tc>
      </w:tr>
    </w:tbl>
    <w:bookmarkStart w:name="z1068" w:id="797"/>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797"/>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8"/>
                    <a:stretch>
                      <a:fillRect/>
                    </a:stretch>
                  </pic:blipFill>
                  <pic:spPr>
                    <a:xfrm>
                      <a:off x="0" y="0"/>
                      <a:ext cx="7810500" cy="38735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9"/>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49</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1070" w:id="798"/>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разрешения на значительное участие банка</w:t>
      </w:r>
      <w:r>
        <w:br/>
      </w:r>
      <w:r>
        <w:rPr>
          <w:rFonts w:ascii="Times New Roman"/>
          <w:b/>
          <w:i w:val="false"/>
          <w:color w:val="000000"/>
        </w:rPr>
        <w:t>и(или) банковского холдинга в уставном капитале организаций"</w:t>
      </w:r>
      <w:r>
        <w:br/>
      </w:r>
      <w:r>
        <w:rPr>
          <w:rFonts w:ascii="Times New Roman"/>
          <w:b/>
          <w:i w:val="false"/>
          <w:color w:val="000000"/>
        </w:rPr>
        <w:t>1. Общие положения</w:t>
      </w:r>
    </w:p>
    <w:bookmarkEnd w:id="798"/>
    <w:bookmarkStart w:name="z1072" w:id="799"/>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799"/>
    <w:p>
      <w:pPr>
        <w:spacing w:after="0"/>
        <w:ind w:left="0"/>
        <w:jc w:val="both"/>
      </w:pPr>
      <w:r>
        <w:rPr>
          <w:rFonts w:ascii="Times New Roman"/>
          <w:b w:val="false"/>
          <w:i w:val="false"/>
          <w:color w:val="000000"/>
          <w:sz w:val="28"/>
        </w:rPr>
        <w:t>
      Государственная услуга "Выдача разрешения на значительное участие банка и (или) банковского холдинга в уставном капитале организаций"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1073" w:id="800"/>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800"/>
    <w:bookmarkStart w:name="z1074" w:id="801"/>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разрешения на значительное участие банка и (или) банковского холдинга в уставном капитале организаций и официального разрешения услугодателя,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разрешения на значительное участие банка и (или) банковского холдинга в уставном капитале организаций",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 Казахстан.</w:t>
      </w:r>
    </w:p>
    <w:bookmarkEnd w:id="801"/>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1075" w:id="802"/>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802"/>
    <w:bookmarkStart w:name="z1076" w:id="803"/>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803"/>
    <w:bookmarkStart w:name="z1077" w:id="804"/>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804"/>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банковского надзора Национального Банка Республики Казахстан (далее – ДБН)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ДБН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ДНБ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xml:space="preserve">
      в случае установления факта полноты документов их рассмотрение на предмет соответствия требованиям стандарта, подготовка проекта постановления Правления Национального Банка Республики Казахстан о выдаче (об отказе в выдаче) разрешения на значительное участие банка и (или) банковского холдинга в уставном капитале организаций </w:t>
      </w:r>
    </w:p>
    <w:p>
      <w:pPr>
        <w:spacing w:after="0"/>
        <w:ind w:left="0"/>
        <w:jc w:val="both"/>
      </w:pPr>
      <w:r>
        <w:rPr>
          <w:rFonts w:ascii="Times New Roman"/>
          <w:b w:val="false"/>
          <w:i w:val="false"/>
          <w:color w:val="000000"/>
          <w:sz w:val="28"/>
        </w:rPr>
        <w:t>
      (далее – проект постановления),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ДБН – в течение 33 (тридцати трех)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возврат согласованного проекта постановления в ДБН – в течение 14 (четырнадцати) календарных дней;</w:t>
      </w:r>
    </w:p>
    <w:p>
      <w:pPr>
        <w:spacing w:after="0"/>
        <w:ind w:left="0"/>
        <w:jc w:val="both"/>
      </w:pPr>
      <w:r>
        <w:rPr>
          <w:rFonts w:ascii="Times New Roman"/>
          <w:b w:val="false"/>
          <w:i w:val="false"/>
          <w:color w:val="000000"/>
          <w:sz w:val="28"/>
        </w:rPr>
        <w:t>
      6) направление проекта постановления с прилагаемыми документами на рассмотрение руководству Национального Банка Республики Казахстан уполномоченным работником ДБН – в течение 2 (двух) календарных дней;</w:t>
      </w:r>
    </w:p>
    <w:p>
      <w:pPr>
        <w:spacing w:after="0"/>
        <w:ind w:left="0"/>
        <w:jc w:val="both"/>
      </w:pPr>
      <w:r>
        <w:rPr>
          <w:rFonts w:ascii="Times New Roman"/>
          <w:b w:val="false"/>
          <w:i w:val="false"/>
          <w:color w:val="000000"/>
          <w:sz w:val="28"/>
        </w:rPr>
        <w:t>
      7)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Национального Банка Республики Казахстан (далее – Правление), возврат документов в ДБН руководством Национального Банка Республики Казахстан – в течение 5 (пяти) календарных дней;</w:t>
      </w:r>
    </w:p>
    <w:p>
      <w:pPr>
        <w:spacing w:after="0"/>
        <w:ind w:left="0"/>
        <w:jc w:val="both"/>
      </w:pPr>
      <w:r>
        <w:rPr>
          <w:rFonts w:ascii="Times New Roman"/>
          <w:b w:val="false"/>
          <w:i w:val="false"/>
          <w:color w:val="000000"/>
          <w:sz w:val="28"/>
        </w:rPr>
        <w:t>
      8) направление проекта постановления с прилагаемыми документами в Департамент организационной работы и контроля Национального Банка Республики Казахстан (далее – ДОРК) уполномоченным работником ДБН – в течение 1 (одного) календарного дня;</w:t>
      </w:r>
    </w:p>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ДОРК – в течение 14 (четырнадцати) календарных дней;</w:t>
      </w:r>
    </w:p>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ДБН – в течение 4 (четырех) календарных дней со дня поступления принятого постановления в ДБН в пределах срока оказания государственной услуги.</w:t>
      </w:r>
    </w:p>
    <w:bookmarkStart w:name="z1078" w:id="805"/>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805"/>
    <w:bookmarkStart w:name="z1079" w:id="806"/>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806"/>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ДБН; </w:t>
      </w:r>
    </w:p>
    <w:p>
      <w:pPr>
        <w:spacing w:after="0"/>
        <w:ind w:left="0"/>
        <w:jc w:val="both"/>
      </w:pPr>
      <w:r>
        <w:rPr>
          <w:rFonts w:ascii="Times New Roman"/>
          <w:b w:val="false"/>
          <w:i w:val="false"/>
          <w:color w:val="000000"/>
          <w:sz w:val="28"/>
        </w:rPr>
        <w:t>
      4) уполномоченный работник ДБН;</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1080" w:id="807"/>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807"/>
    <w:bookmarkStart w:name="z1081" w:id="808"/>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808"/>
    <w:bookmarkStart w:name="z1082" w:id="809"/>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809"/>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1083" w:id="810"/>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810"/>
    <w:bookmarkStart w:name="z1084" w:id="811"/>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8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значительное участие банка</w:t>
            </w:r>
            <w:r>
              <w:br/>
            </w:r>
            <w:r>
              <w:rPr>
                <w:rFonts w:ascii="Times New Roman"/>
                <w:b w:val="false"/>
                <w:i w:val="false"/>
                <w:color w:val="000000"/>
                <w:sz w:val="20"/>
              </w:rPr>
              <w:t>и (или) банковского холдинга в уставном капитале организаций"</w:t>
            </w:r>
          </w:p>
        </w:tc>
      </w:tr>
    </w:tbl>
    <w:bookmarkStart w:name="z1086" w:id="812"/>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812"/>
    <w:p>
      <w:pPr>
        <w:spacing w:after="0"/>
        <w:ind w:left="0"/>
        <w:jc w:val="both"/>
      </w:pPr>
      <w:r>
        <w:drawing>
          <wp:inline distT="0" distB="0" distL="0" distR="0">
            <wp:extent cx="7810500" cy="292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0"/>
                    <a:stretch>
                      <a:fillRect/>
                    </a:stretch>
                  </pic:blipFill>
                  <pic:spPr>
                    <a:xfrm>
                      <a:off x="0" y="0"/>
                      <a:ext cx="7810500" cy="29210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5499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1"/>
                    <a:stretch>
                      <a:fillRect/>
                    </a:stretch>
                  </pic:blipFill>
                  <pic:spPr>
                    <a:xfrm>
                      <a:off x="0" y="0"/>
                      <a:ext cx="55499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значительное участие банка</w:t>
            </w:r>
            <w:r>
              <w:br/>
            </w:r>
            <w:r>
              <w:rPr>
                <w:rFonts w:ascii="Times New Roman"/>
                <w:b w:val="false"/>
                <w:i w:val="false"/>
                <w:color w:val="000000"/>
                <w:sz w:val="20"/>
              </w:rPr>
              <w:t>и (или) банковского холдинга в уставном капитале организаций"</w:t>
            </w:r>
          </w:p>
        </w:tc>
      </w:tr>
    </w:tbl>
    <w:bookmarkStart w:name="z1088" w:id="813"/>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813"/>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2"/>
                    <a:stretch>
                      <a:fillRect/>
                    </a:stretch>
                  </pic:blipFill>
                  <pic:spPr>
                    <a:xfrm>
                      <a:off x="0" y="0"/>
                      <a:ext cx="7810500" cy="32766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3"/>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4"/>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5"/>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6"/>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7"/>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8"/>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9"/>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значительное участие банка</w:t>
            </w:r>
            <w:r>
              <w:br/>
            </w:r>
            <w:r>
              <w:rPr>
                <w:rFonts w:ascii="Times New Roman"/>
                <w:b w:val="false"/>
                <w:i w:val="false"/>
                <w:color w:val="000000"/>
                <w:sz w:val="20"/>
              </w:rPr>
              <w:t>и (или) банковского холдинга в уставном капитале организаций"</w:t>
            </w:r>
          </w:p>
        </w:tc>
      </w:tr>
    </w:tbl>
    <w:bookmarkStart w:name="z1090" w:id="814"/>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814"/>
    <w:p>
      <w:pPr>
        <w:spacing w:after="0"/>
        <w:ind w:left="0"/>
        <w:jc w:val="both"/>
      </w:pPr>
      <w:r>
        <w:drawing>
          <wp:inline distT="0" distB="0" distL="0" distR="0">
            <wp:extent cx="7810500" cy="322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0"/>
                    <a:stretch>
                      <a:fillRect/>
                    </a:stretch>
                  </pic:blipFill>
                  <pic:spPr>
                    <a:xfrm>
                      <a:off x="0" y="0"/>
                      <a:ext cx="7810500" cy="32258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1"/>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50</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1092" w:id="815"/>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разрешения на добровольную ликвидацию банка"</w:t>
      </w:r>
      <w:r>
        <w:br/>
      </w:r>
      <w:r>
        <w:rPr>
          <w:rFonts w:ascii="Times New Roman"/>
          <w:b/>
          <w:i w:val="false"/>
          <w:color w:val="000000"/>
        </w:rPr>
        <w:t>1. Общие положения</w:t>
      </w:r>
    </w:p>
    <w:bookmarkEnd w:id="815"/>
    <w:bookmarkStart w:name="z1094" w:id="816"/>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816"/>
    <w:p>
      <w:pPr>
        <w:spacing w:after="0"/>
        <w:ind w:left="0"/>
        <w:jc w:val="both"/>
      </w:pPr>
      <w:r>
        <w:rPr>
          <w:rFonts w:ascii="Times New Roman"/>
          <w:b w:val="false"/>
          <w:i w:val="false"/>
          <w:color w:val="000000"/>
          <w:sz w:val="28"/>
        </w:rPr>
        <w:t>
      Государственная услуга "Выдача разрешения на добровольную ликвидацию банка"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1095" w:id="817"/>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817"/>
    <w:bookmarkStart w:name="z1096" w:id="818"/>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разрешения на добровольную ликвидацию банка,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разрешения на добровольную ликвидацию банка",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 Казахстан.</w:t>
      </w:r>
    </w:p>
    <w:bookmarkEnd w:id="818"/>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1097" w:id="819"/>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819"/>
    <w:bookmarkStart w:name="z1098" w:id="820"/>
    <w:p>
      <w:pPr>
        <w:spacing w:after="0"/>
        <w:ind w:left="0"/>
        <w:jc w:val="both"/>
      </w:pPr>
      <w:r>
        <w:rPr>
          <w:rFonts w:ascii="Times New Roman"/>
          <w:b w:val="false"/>
          <w:i w:val="false"/>
          <w:color w:val="000000"/>
          <w:sz w:val="28"/>
        </w:rPr>
        <w:t xml:space="preserve">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w:t>
      </w:r>
      <w:r>
        <w:rPr>
          <w:rFonts w:ascii="Times New Roman"/>
          <w:b/>
          <w:i w:val="false"/>
          <w:color w:val="000000"/>
          <w:sz w:val="28"/>
        </w:rPr>
        <w:t>пунктом 9</w:t>
      </w:r>
      <w:r>
        <w:rPr>
          <w:rFonts w:ascii="Times New Roman"/>
          <w:b w:val="false"/>
          <w:i w:val="false"/>
          <w:color w:val="000000"/>
          <w:sz w:val="28"/>
        </w:rPr>
        <w:t xml:space="preserve"> стандарта.</w:t>
      </w:r>
    </w:p>
    <w:bookmarkEnd w:id="820"/>
    <w:bookmarkStart w:name="z1099" w:id="821"/>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821"/>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банковского надзора Национального Банка Республики Казахстан (далее – ДБН)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xml:space="preserve">
      3) рассмотрение документов, определение уполномоченного работника и передача документов ему на исполнение руководством ДБН – в течение 1 (одного) календарного дня; </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ДНБ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проекта постановления Правления Национального Банка Республики Казахстан о выдаче (об отказе в выдаче) разрешения на добровольную ликвидацию банка (далее – проект постановления),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ДБН – в течение 12 (двенадцати)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возврат согласованного проекта постановления в ДБН – в течение 11 (одиннадцати) календарных дней;</w:t>
      </w:r>
    </w:p>
    <w:p>
      <w:pPr>
        <w:spacing w:after="0"/>
        <w:ind w:left="0"/>
        <w:jc w:val="both"/>
      </w:pPr>
      <w:r>
        <w:rPr>
          <w:rFonts w:ascii="Times New Roman"/>
          <w:b w:val="false"/>
          <w:i w:val="false"/>
          <w:color w:val="000000"/>
          <w:sz w:val="28"/>
        </w:rPr>
        <w:t>
      6)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Национального Банка Республики Казахстан (далее – Правление), возврат документов в ДБН руководством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7) подготовка проекта постановления для вынесения на рассмотрение Правления Департаментом организационной работы и контроля Национального Банка Республики Казахстан (далее – ДОРК) – в течение 14 (четырнадцати) календарных дней;</w:t>
      </w:r>
    </w:p>
    <w:p>
      <w:pPr>
        <w:spacing w:after="0"/>
        <w:ind w:left="0"/>
        <w:jc w:val="both"/>
      </w:pPr>
      <w:r>
        <w:rPr>
          <w:rFonts w:ascii="Times New Roman"/>
          <w:b w:val="false"/>
          <w:i w:val="false"/>
          <w:color w:val="000000"/>
          <w:sz w:val="28"/>
        </w:rPr>
        <w:t>
      8)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9)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ДБН – в течение 4 (четырех) календарных дней со дня поступления принятого постановления в ДБН в пределах срока оказания государственной услуги.</w:t>
      </w:r>
    </w:p>
    <w:bookmarkStart w:name="z1100" w:id="822"/>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822"/>
    <w:bookmarkStart w:name="z1101" w:id="823"/>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823"/>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ДБН; </w:t>
      </w:r>
    </w:p>
    <w:p>
      <w:pPr>
        <w:spacing w:after="0"/>
        <w:ind w:left="0"/>
        <w:jc w:val="both"/>
      </w:pPr>
      <w:r>
        <w:rPr>
          <w:rFonts w:ascii="Times New Roman"/>
          <w:b w:val="false"/>
          <w:i w:val="false"/>
          <w:color w:val="000000"/>
          <w:sz w:val="28"/>
        </w:rPr>
        <w:t>
      4) уполномоченный работник ДБН;</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1102" w:id="824"/>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824"/>
    <w:bookmarkStart w:name="z1103" w:id="825"/>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825"/>
    <w:bookmarkStart w:name="z1104" w:id="826"/>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826"/>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1105" w:id="827"/>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827"/>
    <w:bookmarkStart w:name="z1106" w:id="828"/>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8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 ликвидацию банка"</w:t>
            </w:r>
          </w:p>
        </w:tc>
      </w:tr>
    </w:tbl>
    <w:bookmarkStart w:name="z1108" w:id="829"/>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829"/>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2"/>
                    <a:stretch>
                      <a:fillRect/>
                    </a:stretch>
                  </pic:blipFill>
                  <pic:spPr>
                    <a:xfrm>
                      <a:off x="0" y="0"/>
                      <a:ext cx="7810500" cy="38227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 ликвидацию банка"</w:t>
            </w:r>
          </w:p>
        </w:tc>
      </w:tr>
    </w:tbl>
    <w:bookmarkStart w:name="z1110" w:id="830"/>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830"/>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3"/>
                    <a:stretch>
                      <a:fillRect/>
                    </a:stretch>
                  </pic:blipFill>
                  <pic:spPr>
                    <a:xfrm>
                      <a:off x="0" y="0"/>
                      <a:ext cx="7810500" cy="33020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4"/>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5"/>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6"/>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7"/>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8"/>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9"/>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0"/>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 ликвидацию банка"</w:t>
            </w:r>
          </w:p>
        </w:tc>
      </w:tr>
    </w:tbl>
    <w:bookmarkStart w:name="z1112" w:id="831"/>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831"/>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1"/>
                    <a:stretch>
                      <a:fillRect/>
                    </a:stretch>
                  </pic:blipFill>
                  <pic:spPr>
                    <a:xfrm>
                      <a:off x="0" y="0"/>
                      <a:ext cx="7810500" cy="38481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404100" cy="269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2"/>
                    <a:stretch>
                      <a:fillRect/>
                    </a:stretch>
                  </pic:blipFill>
                  <pic:spPr>
                    <a:xfrm>
                      <a:off x="0" y="0"/>
                      <a:ext cx="7404100" cy="269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51</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1114" w:id="832"/>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разрешения на реорганизацию добровольного</w:t>
      </w:r>
      <w:r>
        <w:br/>
      </w:r>
      <w:r>
        <w:rPr>
          <w:rFonts w:ascii="Times New Roman"/>
          <w:b/>
          <w:i w:val="false"/>
          <w:color w:val="000000"/>
        </w:rPr>
        <w:t>накопительного пенсионного фонда"</w:t>
      </w:r>
      <w:r>
        <w:br/>
      </w:r>
      <w:r>
        <w:rPr>
          <w:rFonts w:ascii="Times New Roman"/>
          <w:b/>
          <w:i w:val="false"/>
          <w:color w:val="000000"/>
        </w:rPr>
        <w:t>1. Общие положения</w:t>
      </w:r>
    </w:p>
    <w:bookmarkEnd w:id="832"/>
    <w:bookmarkStart w:name="z1116" w:id="833"/>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833"/>
    <w:p>
      <w:pPr>
        <w:spacing w:after="0"/>
        <w:ind w:left="0"/>
        <w:jc w:val="both"/>
      </w:pPr>
      <w:r>
        <w:rPr>
          <w:rFonts w:ascii="Times New Roman"/>
          <w:b w:val="false"/>
          <w:i w:val="false"/>
          <w:color w:val="000000"/>
          <w:sz w:val="28"/>
        </w:rPr>
        <w:t>
      Государственная услуга "Выдача разрешения на реорганизацию добровольного накопительного пенсионного фонда"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1117" w:id="834"/>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834"/>
    <w:bookmarkStart w:name="z1118" w:id="835"/>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разрешения на реорганизацию добровольного накопительного пенсионного фонда,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разрешения на реорганизацию добровольного накопительного пенсионного фонда",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 с приложением копии соответствующего постановления Правления Национального Банка Республики Казахстан.</w:t>
      </w:r>
    </w:p>
    <w:bookmarkEnd w:id="835"/>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1119" w:id="836"/>
    <w:p>
      <w:pPr>
        <w:spacing w:after="0"/>
        <w:ind w:left="0"/>
        <w:jc w:val="left"/>
      </w:pPr>
      <w:r>
        <w:rPr>
          <w:rFonts w:ascii="Times New Roman"/>
          <w:b/>
          <w:i w:val="false"/>
          <w:color w:val="000000"/>
        </w:rPr>
        <w:t xml:space="preserve"> 2. Описание порядка действий структурных подразделений (работников) услугодателя в процессе оказания государственной услуги</w:t>
      </w:r>
    </w:p>
    <w:bookmarkEnd w:id="836"/>
    <w:bookmarkStart w:name="z1120" w:id="837"/>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837"/>
    <w:bookmarkStart w:name="z1121" w:id="838"/>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838"/>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надзора за субъектами рынка ценных бумаг Национального Банка Республики Казахстан (далее – ДНСРЦБ)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ДНСРЦБ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ДНСРЦБ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проекта постановления Правления Национального Банка Республики Казахстан о выдаче (об отказе в выдаче) разрешения на реорганизацию добровольного накопительного пенсионного фонда (далее – проект постановления),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ДНСРЦБ – в течение 33 (тридцати трех)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возврат согласованного проекта постановления в ДНСРЦБ – в течение 15 (пятнадцати) календарных дней;</w:t>
      </w:r>
    </w:p>
    <w:p>
      <w:pPr>
        <w:spacing w:after="0"/>
        <w:ind w:left="0"/>
        <w:jc w:val="both"/>
      </w:pPr>
      <w:r>
        <w:rPr>
          <w:rFonts w:ascii="Times New Roman"/>
          <w:b w:val="false"/>
          <w:i w:val="false"/>
          <w:color w:val="000000"/>
          <w:sz w:val="28"/>
        </w:rPr>
        <w:t>
      6) направление проекта постановления с прилагаемыми документами на рассмотрение руководству Национального Банка Республики Казахстан уполномоченным работником ДНСРЦБ – в течение 2 (двх) календарных дней;</w:t>
      </w:r>
    </w:p>
    <w:p>
      <w:pPr>
        <w:spacing w:after="0"/>
        <w:ind w:left="0"/>
        <w:jc w:val="both"/>
      </w:pPr>
      <w:r>
        <w:rPr>
          <w:rFonts w:ascii="Times New Roman"/>
          <w:b w:val="false"/>
          <w:i w:val="false"/>
          <w:color w:val="000000"/>
          <w:sz w:val="28"/>
        </w:rPr>
        <w:t>
      7)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Национального Банка Республики Казахстан (далее – Правление), возврат документов в ДНСРЦБ руководством Национального Банка Республики Казахстан – в течение 5 (пяти) календарных дней;</w:t>
      </w:r>
    </w:p>
    <w:p>
      <w:pPr>
        <w:spacing w:after="0"/>
        <w:ind w:left="0"/>
        <w:jc w:val="both"/>
      </w:pPr>
      <w:r>
        <w:rPr>
          <w:rFonts w:ascii="Times New Roman"/>
          <w:b w:val="false"/>
          <w:i w:val="false"/>
          <w:color w:val="000000"/>
          <w:sz w:val="28"/>
        </w:rPr>
        <w:t>
      8) направление проекта постановления с прилагаемыми документами в Департамент организационной работы и контроля Национального Банка Республики Казахстан (далее – ДОРК) уполномоченным работником ДНСРЦБ – в течение 1 (одного) календарного дня;</w:t>
      </w:r>
    </w:p>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Национального Банка Республики Казахстан (далее – Правление) ДОРК – в течение 14 (четырнадцати) календарных дней;</w:t>
      </w:r>
    </w:p>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ДНСРЦБ – в течение 3 (трех) календарных дней со дня поступления принятого постановления в ДНСРЦБ в пределах срока оказания государственной услуги.</w:t>
      </w:r>
    </w:p>
    <w:bookmarkStart w:name="z1122" w:id="839"/>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839"/>
    <w:bookmarkStart w:name="z1123" w:id="840"/>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840"/>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ДНСРЦБ; </w:t>
      </w:r>
    </w:p>
    <w:p>
      <w:pPr>
        <w:spacing w:after="0"/>
        <w:ind w:left="0"/>
        <w:jc w:val="both"/>
      </w:pPr>
      <w:r>
        <w:rPr>
          <w:rFonts w:ascii="Times New Roman"/>
          <w:b w:val="false"/>
          <w:i w:val="false"/>
          <w:color w:val="000000"/>
          <w:sz w:val="28"/>
        </w:rPr>
        <w:t>
      4) уполномоченный работник ДНСРЦБ;</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1124" w:id="841"/>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841"/>
    <w:bookmarkStart w:name="z1125" w:id="842"/>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842"/>
    <w:bookmarkStart w:name="z1126" w:id="843"/>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843"/>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1127" w:id="844"/>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844"/>
    <w:bookmarkStart w:name="z1128" w:id="845"/>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8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реорганизацию добровольного</w:t>
            </w:r>
            <w:r>
              <w:br/>
            </w:r>
            <w:r>
              <w:rPr>
                <w:rFonts w:ascii="Times New Roman"/>
                <w:b w:val="false"/>
                <w:i w:val="false"/>
                <w:color w:val="000000"/>
                <w:sz w:val="20"/>
              </w:rPr>
              <w:t>накопительного пенсионного фонда"</w:t>
            </w:r>
          </w:p>
        </w:tc>
      </w:tr>
    </w:tbl>
    <w:bookmarkStart w:name="z1130" w:id="846"/>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846"/>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3"/>
                    <a:stretch>
                      <a:fillRect/>
                    </a:stretch>
                  </pic:blipFill>
                  <pic:spPr>
                    <a:xfrm>
                      <a:off x="0" y="0"/>
                      <a:ext cx="7810500" cy="30988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5499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4"/>
                    <a:stretch>
                      <a:fillRect/>
                    </a:stretch>
                  </pic:blipFill>
                  <pic:spPr>
                    <a:xfrm>
                      <a:off x="0" y="0"/>
                      <a:ext cx="55499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реорганизацию добровольного</w:t>
            </w:r>
            <w:r>
              <w:br/>
            </w:r>
            <w:r>
              <w:rPr>
                <w:rFonts w:ascii="Times New Roman"/>
                <w:b w:val="false"/>
                <w:i w:val="false"/>
                <w:color w:val="000000"/>
                <w:sz w:val="20"/>
              </w:rPr>
              <w:t>накопительного пенсионного фонда"</w:t>
            </w:r>
          </w:p>
        </w:tc>
      </w:tr>
    </w:tbl>
    <w:bookmarkStart w:name="z1132" w:id="847"/>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847"/>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5"/>
                    <a:stretch>
                      <a:fillRect/>
                    </a:stretch>
                  </pic:blipFill>
                  <pic:spPr>
                    <a:xfrm>
                      <a:off x="0" y="0"/>
                      <a:ext cx="7810500" cy="32766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6"/>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7"/>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8"/>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9"/>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0"/>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1"/>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2"/>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реорганизацию добровольного</w:t>
            </w:r>
            <w:r>
              <w:br/>
            </w:r>
            <w:r>
              <w:rPr>
                <w:rFonts w:ascii="Times New Roman"/>
                <w:b w:val="false"/>
                <w:i w:val="false"/>
                <w:color w:val="000000"/>
                <w:sz w:val="20"/>
              </w:rPr>
              <w:t>накопительного пенсионного фонда"</w:t>
            </w:r>
          </w:p>
        </w:tc>
      </w:tr>
    </w:tbl>
    <w:bookmarkStart w:name="z1134" w:id="848"/>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848"/>
    <w:p>
      <w:pPr>
        <w:spacing w:after="0"/>
        <w:ind w:left="0"/>
        <w:jc w:val="both"/>
      </w:pPr>
      <w:r>
        <w:drawing>
          <wp:inline distT="0" distB="0" distL="0" distR="0">
            <wp:extent cx="7810500" cy="316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3"/>
                    <a:stretch>
                      <a:fillRect/>
                    </a:stretch>
                  </pic:blipFill>
                  <pic:spPr>
                    <a:xfrm>
                      <a:off x="0" y="0"/>
                      <a:ext cx="7810500" cy="31623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4"/>
                    <a:stretch>
                      <a:fillRect/>
                    </a:stretch>
                  </pic:blipFill>
                  <pic:spPr>
                    <a:xfrm>
                      <a:off x="0" y="0"/>
                      <a:ext cx="7810500" cy="393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52</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1136" w:id="849"/>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разрешения на добровольную ликвидацию</w:t>
      </w:r>
      <w:r>
        <w:br/>
      </w:r>
      <w:r>
        <w:rPr>
          <w:rFonts w:ascii="Times New Roman"/>
          <w:b/>
          <w:i w:val="false"/>
          <w:color w:val="000000"/>
        </w:rPr>
        <w:t>добровольного накопительного пенсионного фонда"</w:t>
      </w:r>
      <w:r>
        <w:br/>
      </w:r>
      <w:r>
        <w:rPr>
          <w:rFonts w:ascii="Times New Roman"/>
          <w:b/>
          <w:i w:val="false"/>
          <w:color w:val="000000"/>
        </w:rPr>
        <w:t>1. Общие положения</w:t>
      </w:r>
    </w:p>
    <w:bookmarkEnd w:id="849"/>
    <w:bookmarkStart w:name="z1138" w:id="85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850"/>
    <w:p>
      <w:pPr>
        <w:spacing w:after="0"/>
        <w:ind w:left="0"/>
        <w:jc w:val="both"/>
      </w:pPr>
      <w:r>
        <w:rPr>
          <w:rFonts w:ascii="Times New Roman"/>
          <w:b w:val="false"/>
          <w:i w:val="false"/>
          <w:color w:val="000000"/>
          <w:sz w:val="28"/>
        </w:rPr>
        <w:t xml:space="preserve">
      Государственная услуга "Выдача разрешения на добровольную ликвидацию добровольного накопительного пенсионного фонда" </w:t>
      </w:r>
    </w:p>
    <w:p>
      <w:pPr>
        <w:spacing w:after="0"/>
        <w:ind w:left="0"/>
        <w:jc w:val="both"/>
      </w:pPr>
      <w:r>
        <w:rPr>
          <w:rFonts w:ascii="Times New Roman"/>
          <w:b w:val="false"/>
          <w:i w:val="false"/>
          <w:color w:val="000000"/>
          <w:sz w:val="28"/>
        </w:rPr>
        <w:t>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1139" w:id="851"/>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851"/>
    <w:bookmarkStart w:name="z1140" w:id="852"/>
    <w:p>
      <w:pPr>
        <w:spacing w:after="0"/>
        <w:ind w:left="0"/>
        <w:jc w:val="both"/>
      </w:pPr>
      <w:r>
        <w:rPr>
          <w:rFonts w:ascii="Times New Roman"/>
          <w:b w:val="false"/>
          <w:i w:val="false"/>
          <w:color w:val="000000"/>
          <w:sz w:val="28"/>
        </w:rPr>
        <w:t>
      3. Результат оказания государственной услуги: направление письма в адрес услугополучателя о выдаче разрешения на добровольную ликвидацию добровольного накопительного пенсионного фонда.</w:t>
      </w:r>
    </w:p>
    <w:bookmarkEnd w:id="852"/>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1141" w:id="853"/>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853"/>
    <w:bookmarkStart w:name="z1142" w:id="854"/>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"Выдача разрешения на добровольную ликвидацию добровольного накопительного пенсионного фонда",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854"/>
    <w:bookmarkStart w:name="z1143" w:id="855"/>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855"/>
    <w:p>
      <w:pPr>
        <w:spacing w:after="0"/>
        <w:ind w:left="0"/>
        <w:jc w:val="both"/>
      </w:pPr>
      <w:r>
        <w:rPr>
          <w:rFonts w:ascii="Times New Roman"/>
          <w:b w:val="false"/>
          <w:i w:val="false"/>
          <w:color w:val="000000"/>
          <w:sz w:val="28"/>
        </w:rPr>
        <w:t>
      1) прием и регистрация представленных услугополучателем документов, передача документов руководству Национального Банка Республики Казахстан работником, уполномоченным на прием и регистрацию корреспонденции, – в течение 1 (одного) календарного дня;</w:t>
      </w:r>
    </w:p>
    <w:p>
      <w:pPr>
        <w:spacing w:after="0"/>
        <w:ind w:left="0"/>
        <w:jc w:val="both"/>
      </w:pPr>
      <w:r>
        <w:rPr>
          <w:rFonts w:ascii="Times New Roman"/>
          <w:b w:val="false"/>
          <w:i w:val="false"/>
          <w:color w:val="000000"/>
          <w:sz w:val="28"/>
        </w:rPr>
        <w:t>
      2) ознакомление с содержанием документов и наложение на них резолюций, передача документов в Департамент надзора за субъектами рынка ценных бумаг Национального Банка Республики Казахстан (далее – ДНСРЦБ) руководством Национального Банка Республики Казахстан – в течение 1 (одного) календарного дня;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ДНСРЦБ – в течение 1 (одного) календарного дня;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ДНСРЦБ – в течение 12 (двенадцати) календарных дней со дня получения документов;</w:t>
      </w:r>
    </w:p>
    <w:p>
      <w:pPr>
        <w:spacing w:after="0"/>
        <w:ind w:left="0"/>
        <w:jc w:val="both"/>
      </w:pPr>
      <w:r>
        <w:rPr>
          <w:rFonts w:ascii="Times New Roman"/>
          <w:b w:val="false"/>
          <w:i w:val="false"/>
          <w:color w:val="000000"/>
          <w:sz w:val="28"/>
        </w:rPr>
        <w:t>
      в случае установления факта полноты документов их рассмотрение на предмет соответствия требованиям стандарта, подготовка проекта постановления Правления Национального Банка Республики Казахстан о выдаче разрешения на добровольную ликвидацию добровольного накопительного пенсионного фонда (далее – проект постановления), направление документов в Департамент правового обеспечения Национального Банка Республики Казахстан (далее – ДПО) на согласование уполномоченным работником ДНСРЦБ – в течение 33 (тридцати трех) календарных дней;</w:t>
      </w:r>
    </w:p>
    <w:p>
      <w:pPr>
        <w:spacing w:after="0"/>
        <w:ind w:left="0"/>
        <w:jc w:val="both"/>
      </w:pPr>
      <w:r>
        <w:rPr>
          <w:rFonts w:ascii="Times New Roman"/>
          <w:b w:val="false"/>
          <w:i w:val="false"/>
          <w:color w:val="000000"/>
          <w:sz w:val="28"/>
        </w:rPr>
        <w:t>
      5) рассмотрение документов на соответствие требованиям законодательства Республики Казахстан, согласование проекта постановления ДПО, возврат согласованного проекта постановления в ДНСРЦБ – в течение 15 (пятнадцати) календарных дней;</w:t>
      </w:r>
    </w:p>
    <w:p>
      <w:pPr>
        <w:spacing w:after="0"/>
        <w:ind w:left="0"/>
        <w:jc w:val="both"/>
      </w:pPr>
      <w:r>
        <w:rPr>
          <w:rFonts w:ascii="Times New Roman"/>
          <w:b w:val="false"/>
          <w:i w:val="false"/>
          <w:color w:val="000000"/>
          <w:sz w:val="28"/>
        </w:rPr>
        <w:t>
      6) направление проекта постановления с прилагаемыми документами на рассмотрение руководству Национального Банка Республики Казахстан уполномоченным работником ДНСРЦБ – в течение 2 (двух) календарных дней;</w:t>
      </w:r>
    </w:p>
    <w:p>
      <w:pPr>
        <w:spacing w:after="0"/>
        <w:ind w:left="0"/>
        <w:jc w:val="both"/>
      </w:pPr>
      <w:r>
        <w:rPr>
          <w:rFonts w:ascii="Times New Roman"/>
          <w:b w:val="false"/>
          <w:i w:val="false"/>
          <w:color w:val="000000"/>
          <w:sz w:val="28"/>
        </w:rPr>
        <w:t>
      7) рассмотрение документов и проекта постановления, согласование проекта постановления, наложение резолюции на служебную записку касательно вынесения вопроса на заседание Правления Национального Банка Республики Казахстан (далее – Правление), возврат документов в ДНСРЦБ руководством Национального Банка Республики Казахстан – в течение 5 (пяти) календарных дней;</w:t>
      </w:r>
    </w:p>
    <w:p>
      <w:pPr>
        <w:spacing w:after="0"/>
        <w:ind w:left="0"/>
        <w:jc w:val="both"/>
      </w:pPr>
      <w:r>
        <w:rPr>
          <w:rFonts w:ascii="Times New Roman"/>
          <w:b w:val="false"/>
          <w:i w:val="false"/>
          <w:color w:val="000000"/>
          <w:sz w:val="28"/>
        </w:rPr>
        <w:t>
      8) направление проекта постановления с прилагаемыми документами в Департамент организационной работы и контроля Национального Банка Республики Казахстан (далее – ДОРК) уполномоченным работником ДНСРЦБ – в течение 1 (одного) календарного дня;</w:t>
      </w:r>
    </w:p>
    <w:p>
      <w:pPr>
        <w:spacing w:after="0"/>
        <w:ind w:left="0"/>
        <w:jc w:val="both"/>
      </w:pPr>
      <w:r>
        <w:rPr>
          <w:rFonts w:ascii="Times New Roman"/>
          <w:b w:val="false"/>
          <w:i w:val="false"/>
          <w:color w:val="000000"/>
          <w:sz w:val="28"/>
        </w:rPr>
        <w:t>
      9) подготовка проекта постановления для вынесения на рассмотрение Правления ДОРК – в течение 14 (четырнадцати) календарных дней;</w:t>
      </w:r>
    </w:p>
    <w:p>
      <w:pPr>
        <w:spacing w:after="0"/>
        <w:ind w:left="0"/>
        <w:jc w:val="both"/>
      </w:pPr>
      <w:r>
        <w:rPr>
          <w:rFonts w:ascii="Times New Roman"/>
          <w:b w:val="false"/>
          <w:i w:val="false"/>
          <w:color w:val="000000"/>
          <w:sz w:val="28"/>
        </w:rPr>
        <w:t>
      10) принятие постановления Правлением и его регистрация секретарем Правления – в течение 2 (двух) календарных дней;</w:t>
      </w:r>
    </w:p>
    <w:p>
      <w:pPr>
        <w:spacing w:after="0"/>
        <w:ind w:left="0"/>
        <w:jc w:val="both"/>
      </w:pPr>
      <w:r>
        <w:rPr>
          <w:rFonts w:ascii="Times New Roman"/>
          <w:b w:val="false"/>
          <w:i w:val="false"/>
          <w:color w:val="000000"/>
          <w:sz w:val="28"/>
        </w:rPr>
        <w:t>
      11) направление результата оказания государственной услуги по почте или выдача непосредственно услугополучателю либо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ДНСРЦБ – в течение 3 (трех) календарных дней со дня поступления принятого постановления в ДНСРЦБ в пределах срока оказания государственной услуги.</w:t>
      </w:r>
    </w:p>
    <w:bookmarkStart w:name="z1144" w:id="856"/>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856"/>
    <w:bookmarkStart w:name="z1145" w:id="857"/>
    <w:p>
      <w:pPr>
        <w:spacing w:after="0"/>
        <w:ind w:left="0"/>
        <w:jc w:val="both"/>
      </w:pPr>
      <w:r>
        <w:rPr>
          <w:rFonts w:ascii="Times New Roman"/>
          <w:b w:val="false"/>
          <w:i w:val="false"/>
          <w:color w:val="000000"/>
          <w:sz w:val="28"/>
        </w:rPr>
        <w:t>
      6. Перечень структурных подразделений (работников) и органа услугодателя, которые участвуют в процессе оказания государственной услуги:</w:t>
      </w:r>
    </w:p>
    <w:bookmarkEnd w:id="857"/>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ДНСРЦБ; </w:t>
      </w:r>
    </w:p>
    <w:p>
      <w:pPr>
        <w:spacing w:after="0"/>
        <w:ind w:left="0"/>
        <w:jc w:val="both"/>
      </w:pPr>
      <w:r>
        <w:rPr>
          <w:rFonts w:ascii="Times New Roman"/>
          <w:b w:val="false"/>
          <w:i w:val="false"/>
          <w:color w:val="000000"/>
          <w:sz w:val="28"/>
        </w:rPr>
        <w:t>
      4) уполномоченный работник ДНСРЦБ;</w:t>
      </w:r>
    </w:p>
    <w:p>
      <w:pPr>
        <w:spacing w:after="0"/>
        <w:ind w:left="0"/>
        <w:jc w:val="both"/>
      </w:pPr>
      <w:r>
        <w:rPr>
          <w:rFonts w:ascii="Times New Roman"/>
          <w:b w:val="false"/>
          <w:i w:val="false"/>
          <w:color w:val="000000"/>
          <w:sz w:val="28"/>
        </w:rPr>
        <w:t>
      5) ДПО;</w:t>
      </w:r>
    </w:p>
    <w:p>
      <w:pPr>
        <w:spacing w:after="0"/>
        <w:ind w:left="0"/>
        <w:jc w:val="both"/>
      </w:pPr>
      <w:r>
        <w:rPr>
          <w:rFonts w:ascii="Times New Roman"/>
          <w:b w:val="false"/>
          <w:i w:val="false"/>
          <w:color w:val="000000"/>
          <w:sz w:val="28"/>
        </w:rPr>
        <w:t>
      6) ДОРК;</w:t>
      </w:r>
    </w:p>
    <w:p>
      <w:pPr>
        <w:spacing w:after="0"/>
        <w:ind w:left="0"/>
        <w:jc w:val="both"/>
      </w:pPr>
      <w:r>
        <w:rPr>
          <w:rFonts w:ascii="Times New Roman"/>
          <w:b w:val="false"/>
          <w:i w:val="false"/>
          <w:color w:val="000000"/>
          <w:sz w:val="28"/>
        </w:rPr>
        <w:t>
      7) Правление.</w:t>
      </w:r>
    </w:p>
    <w:bookmarkStart w:name="z1146" w:id="858"/>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858"/>
    <w:bookmarkStart w:name="z1147" w:id="859"/>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859"/>
    <w:bookmarkStart w:name="z1148" w:id="860"/>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860"/>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1149" w:id="861"/>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861"/>
    <w:bookmarkStart w:name="z1150" w:id="862"/>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8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 ликвидацию</w:t>
            </w:r>
            <w:r>
              <w:br/>
            </w:r>
            <w:r>
              <w:rPr>
                <w:rFonts w:ascii="Times New Roman"/>
                <w:b w:val="false"/>
                <w:i w:val="false"/>
                <w:color w:val="000000"/>
                <w:sz w:val="20"/>
              </w:rPr>
              <w:t>добровольного накопительного пенсионного фонда"</w:t>
            </w:r>
          </w:p>
        </w:tc>
      </w:tr>
    </w:tbl>
    <w:bookmarkStart w:name="z1152" w:id="863"/>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863"/>
    <w:p>
      <w:pPr>
        <w:spacing w:after="0"/>
        <w:ind w:left="0"/>
        <w:jc w:val="both"/>
      </w:pPr>
      <w:r>
        <w:drawing>
          <wp:inline distT="0" distB="0" distL="0" distR="0">
            <wp:extent cx="7810500" cy="307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5"/>
                    <a:stretch>
                      <a:fillRect/>
                    </a:stretch>
                  </pic:blipFill>
                  <pic:spPr>
                    <a:xfrm>
                      <a:off x="0" y="0"/>
                      <a:ext cx="7810500" cy="30734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5372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6"/>
                    <a:stretch>
                      <a:fillRect/>
                    </a:stretch>
                  </pic:blipFill>
                  <pic:spPr>
                    <a:xfrm>
                      <a:off x="0" y="0"/>
                      <a:ext cx="55372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 ликвидацию</w:t>
            </w:r>
            <w:r>
              <w:br/>
            </w:r>
            <w:r>
              <w:rPr>
                <w:rFonts w:ascii="Times New Roman"/>
                <w:b w:val="false"/>
                <w:i w:val="false"/>
                <w:color w:val="000000"/>
                <w:sz w:val="20"/>
              </w:rPr>
              <w:t>добровольного накопительного пенсионного фонда"</w:t>
            </w:r>
          </w:p>
        </w:tc>
      </w:tr>
    </w:tbl>
    <w:bookmarkStart w:name="z1154" w:id="864"/>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864"/>
    <w:p>
      <w:pPr>
        <w:spacing w:after="0"/>
        <w:ind w:left="0"/>
        <w:jc w:val="both"/>
      </w:pPr>
      <w:r>
        <w:drawing>
          <wp:inline distT="0" distB="0" distL="0" distR="0">
            <wp:extent cx="78105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7"/>
                    <a:stretch>
                      <a:fillRect/>
                    </a:stretch>
                  </pic:blipFill>
                  <pic:spPr>
                    <a:xfrm>
                      <a:off x="0" y="0"/>
                      <a:ext cx="7810500" cy="32893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8"/>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9"/>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0"/>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1"/>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2"/>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3"/>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4"/>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разрешения на добровольную ликвидацию</w:t>
            </w:r>
            <w:r>
              <w:br/>
            </w:r>
            <w:r>
              <w:rPr>
                <w:rFonts w:ascii="Times New Roman"/>
                <w:b w:val="false"/>
                <w:i w:val="false"/>
                <w:color w:val="000000"/>
                <w:sz w:val="20"/>
              </w:rPr>
              <w:t>добровольного накопительного пенсионного фонда"</w:t>
            </w:r>
          </w:p>
        </w:tc>
      </w:tr>
    </w:tbl>
    <w:bookmarkStart w:name="z1156" w:id="865"/>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865"/>
    <w:p>
      <w:pPr>
        <w:spacing w:after="0"/>
        <w:ind w:left="0"/>
        <w:jc w:val="both"/>
      </w:pP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5"/>
                    <a:stretch>
                      <a:fillRect/>
                    </a:stretch>
                  </pic:blipFill>
                  <pic:spPr>
                    <a:xfrm>
                      <a:off x="0" y="0"/>
                      <a:ext cx="7810500" cy="33909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6"/>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53</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1158" w:id="866"/>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осуществление деятельности</w:t>
      </w:r>
      <w:r>
        <w:br/>
      </w:r>
      <w:r>
        <w:rPr>
          <w:rFonts w:ascii="Times New Roman"/>
          <w:b/>
          <w:i w:val="false"/>
          <w:color w:val="000000"/>
        </w:rPr>
        <w:t>по организации обменных операций с наличной</w:t>
      </w:r>
      <w:r>
        <w:br/>
      </w:r>
      <w:r>
        <w:rPr>
          <w:rFonts w:ascii="Times New Roman"/>
          <w:b/>
          <w:i w:val="false"/>
          <w:color w:val="000000"/>
        </w:rPr>
        <w:t>иностранной валютой уполномоченным организациям"</w:t>
      </w:r>
      <w:r>
        <w:br/>
      </w:r>
      <w:r>
        <w:rPr>
          <w:rFonts w:ascii="Times New Roman"/>
          <w:b/>
          <w:i w:val="false"/>
          <w:color w:val="000000"/>
        </w:rPr>
        <w:t>1. Общие положения</w:t>
      </w:r>
    </w:p>
    <w:bookmarkEnd w:id="866"/>
    <w:bookmarkStart w:name="z1160" w:id="867"/>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867"/>
    <w:p>
      <w:pPr>
        <w:spacing w:after="0"/>
        <w:ind w:left="0"/>
        <w:jc w:val="both"/>
      </w:pPr>
      <w:r>
        <w:rPr>
          <w:rFonts w:ascii="Times New Roman"/>
          <w:b w:val="false"/>
          <w:i w:val="false"/>
          <w:color w:val="000000"/>
          <w:sz w:val="28"/>
        </w:rPr>
        <w:t>
      Государственная услуга "Выдача лицензии на осуществление деятельности по организации обменных операций с наличной иностранной валютой уполномоченным организациям" (далее – государственная услуга) оказывается территориальными филиалами Национального Банка Республики Казахстан (далее – ТФ), в том числе через веб-портал "электронного правительства": www.egov.kz (далее – портал).</w:t>
      </w:r>
    </w:p>
    <w:bookmarkStart w:name="z1161" w:id="868"/>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868"/>
    <w:bookmarkStart w:name="z1162" w:id="869"/>
    <w:p>
      <w:pPr>
        <w:spacing w:after="0"/>
        <w:ind w:left="0"/>
        <w:jc w:val="both"/>
      </w:pPr>
      <w:r>
        <w:rPr>
          <w:rFonts w:ascii="Times New Roman"/>
          <w:b w:val="false"/>
          <w:i w:val="false"/>
          <w:color w:val="000000"/>
          <w:sz w:val="28"/>
        </w:rPr>
        <w:t>
      3. Результат оказания государственной услуги: выдача, переоформление лицензии и (или) приложения к лицензии, выдача дубликатов лицензии и (или) приложения к лицензии, либо мотивированный ответ об отказе в оказании государственной услуги в случаях и по основаниям, предусмотренным пунктом 10 стандарта государственной услуги "Выдача лицензии на осуществление деятельности по организации обменных операций с наличной иностранной валютой уполномоченным организациям",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869"/>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лицензии на бумажном носителе лицензия оформляется в электронной форме, распечатывается и заверяется печатью услугодателя и подписью руководителя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1163" w:id="870"/>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870"/>
    <w:bookmarkStart w:name="z1164" w:id="871"/>
    <w:p>
      <w:pPr>
        <w:spacing w:after="0"/>
        <w:ind w:left="0"/>
        <w:jc w:val="both"/>
      </w:pPr>
      <w:r>
        <w:rPr>
          <w:rFonts w:ascii="Times New Roman"/>
          <w:b w:val="false"/>
          <w:i w:val="false"/>
          <w:color w:val="000000"/>
          <w:sz w:val="28"/>
        </w:rPr>
        <w:t xml:space="preserve">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w:t>
      </w:r>
      <w:r>
        <w:rPr>
          <w:rFonts w:ascii="Times New Roman"/>
          <w:b/>
          <w:i w:val="false"/>
          <w:color w:val="000000"/>
          <w:sz w:val="28"/>
        </w:rPr>
        <w:t>пунктом 9</w:t>
      </w:r>
      <w:r>
        <w:rPr>
          <w:rFonts w:ascii="Times New Roman"/>
          <w:b w:val="false"/>
          <w:i w:val="false"/>
          <w:color w:val="000000"/>
          <w:sz w:val="28"/>
        </w:rPr>
        <w:t xml:space="preserve"> стандарта.</w:t>
      </w:r>
    </w:p>
    <w:bookmarkEnd w:id="871"/>
    <w:bookmarkStart w:name="z1165" w:id="872"/>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872"/>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для рассмотрения руководству ТФ работником административно–хозяйственного отдела или ответственным лицом ТФ (далее – работник ТФ, уполномоченный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xml:space="preserve">
      2) рассмотрение документов, наложение резолюции, направление документов в ответственное подразделение ТФ руководством ТФ </w:t>
      </w:r>
    </w:p>
    <w:p>
      <w:pPr>
        <w:spacing w:after="0"/>
        <w:ind w:left="0"/>
        <w:jc w:val="both"/>
      </w:pPr>
      <w:r>
        <w:rPr>
          <w:rFonts w:ascii="Times New Roman"/>
          <w:b w:val="false"/>
          <w:i w:val="false"/>
          <w:color w:val="000000"/>
          <w:sz w:val="28"/>
        </w:rPr>
        <w:t>
      (далее – руководитель ТФ) – в день поступления заявления;</w:t>
      </w:r>
    </w:p>
    <w:p>
      <w:pPr>
        <w:spacing w:after="0"/>
        <w:ind w:left="0"/>
        <w:jc w:val="both"/>
      </w:pPr>
      <w:r>
        <w:rPr>
          <w:rFonts w:ascii="Times New Roman"/>
          <w:b w:val="false"/>
          <w:i w:val="false"/>
          <w:color w:val="000000"/>
          <w:sz w:val="28"/>
        </w:rPr>
        <w:t>
      3) рассмотрение документов руководителем ответственного подразделения ТФ, назначение уполномоченного работника ТФ по ним и передача документов ему на исполнение – в день поступления заявления;</w:t>
      </w:r>
    </w:p>
    <w:p>
      <w:pPr>
        <w:spacing w:after="0"/>
        <w:ind w:left="0"/>
        <w:jc w:val="both"/>
      </w:pPr>
      <w:r>
        <w:rPr>
          <w:rFonts w:ascii="Times New Roman"/>
          <w:b w:val="false"/>
          <w:i w:val="false"/>
          <w:color w:val="000000"/>
          <w:sz w:val="28"/>
        </w:rPr>
        <w:t>
      4) рассмотрение представленных документов и выдача результата оказания государственной услуги:</w:t>
      </w:r>
    </w:p>
    <w:p>
      <w:pPr>
        <w:spacing w:after="0"/>
        <w:ind w:left="0"/>
        <w:jc w:val="both"/>
      </w:pPr>
      <w:r>
        <w:rPr>
          <w:rFonts w:ascii="Times New Roman"/>
          <w:b w:val="false"/>
          <w:i w:val="false"/>
          <w:color w:val="000000"/>
          <w:sz w:val="28"/>
        </w:rPr>
        <w:t xml:space="preserve">
      в случае установления факта неполноты представленных документов – в течение 2 (двух) рабочих дней со дня поступления документов в ТФ: </w:t>
      </w:r>
    </w:p>
    <w:p>
      <w:pPr>
        <w:spacing w:after="0"/>
        <w:ind w:left="0"/>
        <w:jc w:val="both"/>
      </w:pPr>
      <w:r>
        <w:rPr>
          <w:rFonts w:ascii="Times New Roman"/>
          <w:b w:val="false"/>
          <w:i w:val="false"/>
          <w:color w:val="000000"/>
          <w:sz w:val="28"/>
        </w:rPr>
        <w:t>
      подготовка мотивированного отказа в дальнейшем рассмотрении заявления (далее – отказ) уполномоченным работником ТФ;</w:t>
      </w:r>
    </w:p>
    <w:p>
      <w:pPr>
        <w:spacing w:after="0"/>
        <w:ind w:left="0"/>
        <w:jc w:val="both"/>
      </w:pPr>
      <w:r>
        <w:rPr>
          <w:rFonts w:ascii="Times New Roman"/>
          <w:b w:val="false"/>
          <w:i w:val="false"/>
          <w:color w:val="000000"/>
          <w:sz w:val="28"/>
        </w:rPr>
        <w:t>
      согласование отказа специалистом-юрисконсультом ТФ;</w:t>
      </w:r>
    </w:p>
    <w:p>
      <w:pPr>
        <w:spacing w:after="0"/>
        <w:ind w:left="0"/>
        <w:jc w:val="both"/>
      </w:pPr>
      <w:r>
        <w:rPr>
          <w:rFonts w:ascii="Times New Roman"/>
          <w:b w:val="false"/>
          <w:i w:val="false"/>
          <w:color w:val="000000"/>
          <w:sz w:val="28"/>
        </w:rPr>
        <w:t>
      подписание отказа руководством ТФ;</w:t>
      </w:r>
    </w:p>
    <w:p>
      <w:pPr>
        <w:spacing w:after="0"/>
        <w:ind w:left="0"/>
        <w:jc w:val="both"/>
      </w:pPr>
      <w:r>
        <w:rPr>
          <w:rFonts w:ascii="Times New Roman"/>
          <w:b w:val="false"/>
          <w:i w:val="false"/>
          <w:color w:val="000000"/>
          <w:sz w:val="28"/>
        </w:rPr>
        <w:t>
      выдача отказа услугополучателю уполномоченным работником ТФ;</w:t>
      </w:r>
    </w:p>
    <w:p>
      <w:pPr>
        <w:spacing w:after="0"/>
        <w:ind w:left="0"/>
        <w:jc w:val="both"/>
      </w:pPr>
      <w:r>
        <w:rPr>
          <w:rFonts w:ascii="Times New Roman"/>
          <w:b w:val="false"/>
          <w:i w:val="false"/>
          <w:color w:val="000000"/>
          <w:sz w:val="28"/>
        </w:rPr>
        <w:t>
      в случае установления полноты представленных документов их рассмотрение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при выдаче лицензии и приложения к ней – в течение 28 (двадцати восьми) рабочих дней:</w:t>
      </w:r>
    </w:p>
    <w:p>
      <w:pPr>
        <w:spacing w:after="0"/>
        <w:ind w:left="0"/>
        <w:jc w:val="both"/>
      </w:pPr>
      <w:r>
        <w:rPr>
          <w:rFonts w:ascii="Times New Roman"/>
          <w:b w:val="false"/>
          <w:i w:val="false"/>
          <w:color w:val="000000"/>
          <w:sz w:val="28"/>
        </w:rPr>
        <w:t>
      осмотр обменного пункта уполномоченной организации на соответствие требованиям, предъявляемым к его помещению и технической оснащенности, уполномоченным работником ответственного подразделения ТФ – в течение 11 (одиннадцати) рабочих дней;</w:t>
      </w:r>
    </w:p>
    <w:p>
      <w:pPr>
        <w:spacing w:after="0"/>
        <w:ind w:left="0"/>
        <w:jc w:val="both"/>
      </w:pPr>
      <w:r>
        <w:rPr>
          <w:rFonts w:ascii="Times New Roman"/>
          <w:b w:val="false"/>
          <w:i w:val="false"/>
          <w:color w:val="000000"/>
          <w:sz w:val="28"/>
        </w:rPr>
        <w:t>
      подготовка заключения о выдаче лицензии и приложения к ней либо об отказе в выдаче (далее – заключение), а также результата оказания государственной услуги уполномоченным работником ответственного подразделения ТФ, визирование соответствующих документов руководителем ответственного подразделения ТФ, направление заключения и результата оказания государственной услуги на согласование специалисту-юрисконсульту ТФ – в течение 10 (десяти) рабочих дней;</w:t>
      </w:r>
    </w:p>
    <w:p>
      <w:pPr>
        <w:spacing w:after="0"/>
        <w:ind w:left="0"/>
        <w:jc w:val="both"/>
      </w:pPr>
      <w:r>
        <w:rPr>
          <w:rFonts w:ascii="Times New Roman"/>
          <w:b w:val="false"/>
          <w:i w:val="false"/>
          <w:color w:val="000000"/>
          <w:sz w:val="28"/>
        </w:rPr>
        <w:t>
      рассмотрение и визирование специалистом-юрисконсультом ТФ заключения, а также результата оказания государственной услуги – в течение 5 (пяти) рабочих дней;</w:t>
      </w:r>
    </w:p>
    <w:p>
      <w:pPr>
        <w:spacing w:after="0"/>
        <w:ind w:left="0"/>
        <w:jc w:val="both"/>
      </w:pPr>
      <w:r>
        <w:rPr>
          <w:rFonts w:ascii="Times New Roman"/>
          <w:b w:val="false"/>
          <w:i w:val="false"/>
          <w:color w:val="000000"/>
          <w:sz w:val="28"/>
        </w:rPr>
        <w:t>
      подписание заключения, а также результата оказания государственной услуги руководителем ТФ – в течение 2 (двух) рабочих дней;</w:t>
      </w:r>
    </w:p>
    <w:p>
      <w:pPr>
        <w:spacing w:after="0"/>
        <w:ind w:left="0"/>
        <w:jc w:val="both"/>
      </w:pPr>
      <w:r>
        <w:rPr>
          <w:rFonts w:ascii="Times New Roman"/>
          <w:b w:val="false"/>
          <w:i w:val="false"/>
          <w:color w:val="000000"/>
          <w:sz w:val="28"/>
        </w:rPr>
        <w:t>
      выдача результата оказания государственной услуги услугополучателю уполномоченным работником ТФ – в день подписания результата оказания государственной услуги.</w:t>
      </w:r>
    </w:p>
    <w:p>
      <w:pPr>
        <w:spacing w:after="0"/>
        <w:ind w:left="0"/>
        <w:jc w:val="both"/>
      </w:pPr>
      <w:r>
        <w:rPr>
          <w:rFonts w:ascii="Times New Roman"/>
          <w:b w:val="false"/>
          <w:i w:val="false"/>
          <w:color w:val="000000"/>
          <w:sz w:val="28"/>
        </w:rPr>
        <w:t>
      При выдаче приложения к действующей лицензии – в течение 8 (восьми) рабочих дней:</w:t>
      </w:r>
    </w:p>
    <w:p>
      <w:pPr>
        <w:spacing w:after="0"/>
        <w:ind w:left="0"/>
        <w:jc w:val="both"/>
      </w:pPr>
      <w:r>
        <w:rPr>
          <w:rFonts w:ascii="Times New Roman"/>
          <w:b w:val="false"/>
          <w:i w:val="false"/>
          <w:color w:val="000000"/>
          <w:sz w:val="28"/>
        </w:rPr>
        <w:t>
      осмотр обменного пункта уполномоченной организации на соответствие требованиям, предъявляемым к его помещению и технической оснащенности, уполномоченным работником ответственного подразделения ТФ – в течение 3 (трех) рабочих дней;</w:t>
      </w:r>
    </w:p>
    <w:p>
      <w:pPr>
        <w:spacing w:after="0"/>
        <w:ind w:left="0"/>
        <w:jc w:val="both"/>
      </w:pPr>
      <w:r>
        <w:rPr>
          <w:rFonts w:ascii="Times New Roman"/>
          <w:b w:val="false"/>
          <w:i w:val="false"/>
          <w:color w:val="000000"/>
          <w:sz w:val="28"/>
        </w:rPr>
        <w:t>
      подготовка заключения о выдаче приложения либо об отказе в выдаче (далее – заключение), а также результата оказания государственной услуги уполномоченным работником ответственного подразделения ТФ, визирование соответствующих документов руководителем ответственного подразделения ТФ, направление заключения и результата оказания государственной услуги на согласование специалисту-юрисконсульту ТФ – в течение 2 (двух) рабочих дней;</w:t>
      </w:r>
    </w:p>
    <w:p>
      <w:pPr>
        <w:spacing w:after="0"/>
        <w:ind w:left="0"/>
        <w:jc w:val="both"/>
      </w:pPr>
      <w:r>
        <w:rPr>
          <w:rFonts w:ascii="Times New Roman"/>
          <w:b w:val="false"/>
          <w:i w:val="false"/>
          <w:color w:val="000000"/>
          <w:sz w:val="28"/>
        </w:rPr>
        <w:t>
      рассмотрение и визирование специалистом-юрисконсультом ТФ заключения, а также результата оказания государственной услуги – в течение 2 (двух) рабочих дней;</w:t>
      </w:r>
    </w:p>
    <w:p>
      <w:pPr>
        <w:spacing w:after="0"/>
        <w:ind w:left="0"/>
        <w:jc w:val="both"/>
      </w:pPr>
      <w:r>
        <w:rPr>
          <w:rFonts w:ascii="Times New Roman"/>
          <w:b w:val="false"/>
          <w:i w:val="false"/>
          <w:color w:val="000000"/>
          <w:sz w:val="28"/>
        </w:rPr>
        <w:t>
      подписание заключения, а также результата оказания государственной услуги руководителем ТФ – в течение 1 (одного) рабочего дня;</w:t>
      </w:r>
    </w:p>
    <w:p>
      <w:pPr>
        <w:spacing w:after="0"/>
        <w:ind w:left="0"/>
        <w:jc w:val="both"/>
      </w:pPr>
      <w:r>
        <w:rPr>
          <w:rFonts w:ascii="Times New Roman"/>
          <w:b w:val="false"/>
          <w:i w:val="false"/>
          <w:color w:val="000000"/>
          <w:sz w:val="28"/>
        </w:rPr>
        <w:t>
      выдача результата оказания государственной услуги услугополучателю уполномоченным работником ТФ – в день подписания результата оказания государственной услуги.</w:t>
      </w:r>
    </w:p>
    <w:p>
      <w:pPr>
        <w:spacing w:after="0"/>
        <w:ind w:left="0"/>
        <w:jc w:val="both"/>
      </w:pPr>
      <w:r>
        <w:rPr>
          <w:rFonts w:ascii="Times New Roman"/>
          <w:b w:val="false"/>
          <w:i w:val="false"/>
          <w:color w:val="000000"/>
          <w:sz w:val="28"/>
        </w:rPr>
        <w:t>
      При переоформлении лицензии и (или) приложения к ней – в течение 8 (восьми) рабочих дней:</w:t>
      </w:r>
    </w:p>
    <w:p>
      <w:pPr>
        <w:spacing w:after="0"/>
        <w:ind w:left="0"/>
        <w:jc w:val="both"/>
      </w:pPr>
      <w:r>
        <w:rPr>
          <w:rFonts w:ascii="Times New Roman"/>
          <w:b w:val="false"/>
          <w:i w:val="false"/>
          <w:color w:val="000000"/>
          <w:sz w:val="28"/>
        </w:rPr>
        <w:t>
      подготовка заключения о переоформлении лицензии и (или) приложения к ней либо об отказе в переоформлении (далее – заключение), а также результата оказания государственной услуги уполномоченным работником ответственного подразделения ТФ, визирование соответствующих документов руководителем ответственного подразделения ТФ, направление заключения и результата оказания государственной услуги на согласование специалисту-юрисконсульту ТФ – в течение 4 (четырех) рабочих дней;</w:t>
      </w:r>
    </w:p>
    <w:p>
      <w:pPr>
        <w:spacing w:after="0"/>
        <w:ind w:left="0"/>
        <w:jc w:val="both"/>
      </w:pPr>
      <w:r>
        <w:rPr>
          <w:rFonts w:ascii="Times New Roman"/>
          <w:b w:val="false"/>
          <w:i w:val="false"/>
          <w:color w:val="000000"/>
          <w:sz w:val="28"/>
        </w:rPr>
        <w:t>
      рассмотрение и визирование специалистом-юрисконсультом ТФ заключения, а также результата оказания государственной услуги – в течение 3 (трех) рабочих дней;</w:t>
      </w:r>
    </w:p>
    <w:p>
      <w:pPr>
        <w:spacing w:after="0"/>
        <w:ind w:left="0"/>
        <w:jc w:val="both"/>
      </w:pPr>
      <w:r>
        <w:rPr>
          <w:rFonts w:ascii="Times New Roman"/>
          <w:b w:val="false"/>
          <w:i w:val="false"/>
          <w:color w:val="000000"/>
          <w:sz w:val="28"/>
        </w:rPr>
        <w:t>
      подписание заключения, а также результата оказания государственной услуги руководителем ТФ – в течение 1 (одного) рабочего дня;</w:t>
      </w:r>
    </w:p>
    <w:p>
      <w:pPr>
        <w:spacing w:after="0"/>
        <w:ind w:left="0"/>
        <w:jc w:val="both"/>
      </w:pPr>
      <w:r>
        <w:rPr>
          <w:rFonts w:ascii="Times New Roman"/>
          <w:b w:val="false"/>
          <w:i w:val="false"/>
          <w:color w:val="000000"/>
          <w:sz w:val="28"/>
        </w:rPr>
        <w:t>
      выдача результата оказания государственной услуги услугополучателю уполномоченным работником ТФ – в день подписания результата оказания государственной услуги.</w:t>
      </w:r>
    </w:p>
    <w:p>
      <w:pPr>
        <w:spacing w:after="0"/>
        <w:ind w:left="0"/>
        <w:jc w:val="both"/>
      </w:pPr>
      <w:r>
        <w:rPr>
          <w:rFonts w:ascii="Times New Roman"/>
          <w:b w:val="false"/>
          <w:i w:val="false"/>
          <w:color w:val="000000"/>
          <w:sz w:val="28"/>
        </w:rPr>
        <w:t>
      При выдаче дубликата лицензии (дубликата приложения к лицензии) – в течение 2 (двух) рабочих дней со дня поступления документов в ТФ:</w:t>
      </w:r>
    </w:p>
    <w:p>
      <w:pPr>
        <w:spacing w:after="0"/>
        <w:ind w:left="0"/>
        <w:jc w:val="both"/>
      </w:pPr>
      <w:r>
        <w:rPr>
          <w:rFonts w:ascii="Times New Roman"/>
          <w:b w:val="false"/>
          <w:i w:val="false"/>
          <w:color w:val="000000"/>
          <w:sz w:val="28"/>
        </w:rPr>
        <w:t>
      подготовка заключения о выдаче дубликата лицензии и (или) приложения к ней либо об отказе в выдаче дубликата (далее – заключение), а также результата государственной услуги уполномоченным работником ответственного подразделения ТФ, визирование соответствующих документов руководителем ответственного подразделения ТФ, направление заключения и результата оказания государственной услуги на согласование специалисту-юрисконсульту ТФ;</w:t>
      </w:r>
    </w:p>
    <w:p>
      <w:pPr>
        <w:spacing w:after="0"/>
        <w:ind w:left="0"/>
        <w:jc w:val="both"/>
      </w:pPr>
      <w:r>
        <w:rPr>
          <w:rFonts w:ascii="Times New Roman"/>
          <w:b w:val="false"/>
          <w:i w:val="false"/>
          <w:color w:val="000000"/>
          <w:sz w:val="28"/>
        </w:rPr>
        <w:t>
      рассмотрение и визирование специалистом-юрисконсультом ТФ заключения, а также результата государственной услуги;</w:t>
      </w:r>
    </w:p>
    <w:p>
      <w:pPr>
        <w:spacing w:after="0"/>
        <w:ind w:left="0"/>
        <w:jc w:val="both"/>
      </w:pPr>
      <w:r>
        <w:rPr>
          <w:rFonts w:ascii="Times New Roman"/>
          <w:b w:val="false"/>
          <w:i w:val="false"/>
          <w:color w:val="000000"/>
          <w:sz w:val="28"/>
        </w:rPr>
        <w:t>
      подписание заключения, а также результата оказания государственной услуги руководителем ТФ;</w:t>
      </w:r>
    </w:p>
    <w:p>
      <w:pPr>
        <w:spacing w:after="0"/>
        <w:ind w:left="0"/>
        <w:jc w:val="both"/>
      </w:pPr>
      <w:r>
        <w:rPr>
          <w:rFonts w:ascii="Times New Roman"/>
          <w:b w:val="false"/>
          <w:i w:val="false"/>
          <w:color w:val="000000"/>
          <w:sz w:val="28"/>
        </w:rPr>
        <w:t>
      выдача результата оказания государственной услуги услугополучателю уполномоченным работником ТФ.</w:t>
      </w:r>
    </w:p>
    <w:bookmarkStart w:name="z1166" w:id="873"/>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873"/>
    <w:bookmarkStart w:name="z1167" w:id="874"/>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874"/>
    <w:p>
      <w:pPr>
        <w:spacing w:after="0"/>
        <w:ind w:left="0"/>
        <w:jc w:val="both"/>
      </w:pPr>
      <w:r>
        <w:rPr>
          <w:rFonts w:ascii="Times New Roman"/>
          <w:b w:val="false"/>
          <w:i w:val="false"/>
          <w:color w:val="000000"/>
          <w:sz w:val="28"/>
        </w:rPr>
        <w:t>
      1) работник ТФ,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руководитель ТФ;</w:t>
      </w:r>
    </w:p>
    <w:p>
      <w:pPr>
        <w:spacing w:after="0"/>
        <w:ind w:left="0"/>
        <w:jc w:val="both"/>
      </w:pPr>
      <w:r>
        <w:rPr>
          <w:rFonts w:ascii="Times New Roman"/>
          <w:b w:val="false"/>
          <w:i w:val="false"/>
          <w:color w:val="000000"/>
          <w:sz w:val="28"/>
        </w:rPr>
        <w:t xml:space="preserve">
      3) руководитель ответственного подразделения ТФ; </w:t>
      </w:r>
    </w:p>
    <w:p>
      <w:pPr>
        <w:spacing w:after="0"/>
        <w:ind w:left="0"/>
        <w:jc w:val="both"/>
      </w:pPr>
      <w:r>
        <w:rPr>
          <w:rFonts w:ascii="Times New Roman"/>
          <w:b w:val="false"/>
          <w:i w:val="false"/>
          <w:color w:val="000000"/>
          <w:sz w:val="28"/>
        </w:rPr>
        <w:t>
      4) уполномоченный работник ответственного подразделения ТФ;</w:t>
      </w:r>
    </w:p>
    <w:p>
      <w:pPr>
        <w:spacing w:after="0"/>
        <w:ind w:left="0"/>
        <w:jc w:val="both"/>
      </w:pPr>
      <w:r>
        <w:rPr>
          <w:rFonts w:ascii="Times New Roman"/>
          <w:b w:val="false"/>
          <w:i w:val="false"/>
          <w:color w:val="000000"/>
          <w:sz w:val="28"/>
        </w:rPr>
        <w:t>
      5) специалист-юрисконсульт ТФ.</w:t>
      </w:r>
    </w:p>
    <w:bookmarkStart w:name="z1168" w:id="875"/>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ТФ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875"/>
    <w:bookmarkStart w:name="z1169" w:id="876"/>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876"/>
    <w:bookmarkStart w:name="z1170" w:id="877"/>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877"/>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оплата государственной услуги посредством платежного шлюза "электронного правительства", информация об оплате государственной услуги поступает в портал;</w:t>
      </w:r>
    </w:p>
    <w:p>
      <w:pPr>
        <w:spacing w:after="0"/>
        <w:ind w:left="0"/>
        <w:jc w:val="both"/>
      </w:pPr>
      <w:r>
        <w:rPr>
          <w:rFonts w:ascii="Times New Roman"/>
          <w:b w:val="false"/>
          <w:i w:val="false"/>
          <w:color w:val="000000"/>
          <w:sz w:val="28"/>
        </w:rPr>
        <w:t>
      6) условие 2 – проверка в портале факта оплаты за оказание государственной услуги;</w:t>
      </w:r>
    </w:p>
    <w:p>
      <w:pPr>
        <w:spacing w:after="0"/>
        <w:ind w:left="0"/>
        <w:jc w:val="both"/>
      </w:pPr>
      <w:r>
        <w:rPr>
          <w:rFonts w:ascii="Times New Roman"/>
          <w:b w:val="false"/>
          <w:i w:val="false"/>
          <w:color w:val="000000"/>
          <w:sz w:val="28"/>
        </w:rPr>
        <w:t>
      7) процедура 4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8)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9)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10)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11)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12)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13) процедура 4 – получение услугополучателем результата оказания государственной услуги. </w:t>
      </w:r>
    </w:p>
    <w:bookmarkStart w:name="z1171" w:id="878"/>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878"/>
    <w:bookmarkStart w:name="z1172" w:id="879"/>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87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 деятельности</w:t>
            </w:r>
            <w:r>
              <w:br/>
            </w:r>
            <w:r>
              <w:rPr>
                <w:rFonts w:ascii="Times New Roman"/>
                <w:b w:val="false"/>
                <w:i w:val="false"/>
                <w:color w:val="000000"/>
                <w:sz w:val="20"/>
              </w:rPr>
              <w:t>по организации обменных операций с наличной иностранной</w:t>
            </w:r>
            <w:r>
              <w:br/>
            </w:r>
            <w:r>
              <w:rPr>
                <w:rFonts w:ascii="Times New Roman"/>
                <w:b w:val="false"/>
                <w:i w:val="false"/>
                <w:color w:val="000000"/>
                <w:sz w:val="20"/>
              </w:rPr>
              <w:t>валютой уполномоченным организациям"</w:t>
            </w:r>
          </w:p>
        </w:tc>
      </w:tr>
    </w:tbl>
    <w:bookmarkStart w:name="z1174" w:id="880"/>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ТФ с указанием</w:t>
      </w:r>
      <w:r>
        <w:br/>
      </w:r>
      <w:r>
        <w:rPr>
          <w:rFonts w:ascii="Times New Roman"/>
          <w:b/>
          <w:i w:val="false"/>
          <w:color w:val="000000"/>
        </w:rPr>
        <w:t xml:space="preserve">длительности каждой процедуры (действия)  </w:t>
      </w:r>
    </w:p>
    <w:bookmarkEnd w:id="880"/>
    <w:p>
      <w:pPr>
        <w:spacing w:after="0"/>
        <w:ind w:left="0"/>
        <w:jc w:val="both"/>
      </w:pPr>
      <w:r>
        <w:drawing>
          <wp:inline distT="0" distB="0" distL="0" distR="0">
            <wp:extent cx="7810500" cy="209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7"/>
                    <a:stretch>
                      <a:fillRect/>
                    </a:stretch>
                  </pic:blipFill>
                  <pic:spPr>
                    <a:xfrm>
                      <a:off x="0" y="0"/>
                      <a:ext cx="7810500" cy="20955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048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8"/>
                    <a:stretch>
                      <a:fillRect/>
                    </a:stretch>
                  </pic:blipFill>
                  <pic:spPr>
                    <a:xfrm>
                      <a:off x="0" y="0"/>
                      <a:ext cx="7048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 деятельности</w:t>
            </w:r>
            <w:r>
              <w:br/>
            </w:r>
            <w:r>
              <w:rPr>
                <w:rFonts w:ascii="Times New Roman"/>
                <w:b w:val="false"/>
                <w:i w:val="false"/>
                <w:color w:val="000000"/>
                <w:sz w:val="20"/>
              </w:rPr>
              <w:t>по организации обменных операций с наличной иностранной</w:t>
            </w:r>
            <w:r>
              <w:br/>
            </w:r>
            <w:r>
              <w:rPr>
                <w:rFonts w:ascii="Times New Roman"/>
                <w:b w:val="false"/>
                <w:i w:val="false"/>
                <w:color w:val="000000"/>
                <w:sz w:val="20"/>
              </w:rPr>
              <w:t>валютой уполномоченным организациям"</w:t>
            </w:r>
          </w:p>
        </w:tc>
      </w:tr>
    </w:tbl>
    <w:bookmarkStart w:name="z1176" w:id="881"/>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881"/>
    <w:p>
      <w:pPr>
        <w:spacing w:after="0"/>
        <w:ind w:left="0"/>
        <w:jc w:val="both"/>
      </w:pPr>
      <w:r>
        <w:drawing>
          <wp:inline distT="0" distB="0" distL="0" distR="0">
            <wp:extent cx="7810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9"/>
                    <a:stretch>
                      <a:fillRect/>
                    </a:stretch>
                  </pic:blipFill>
                  <pic:spPr>
                    <a:xfrm>
                      <a:off x="0" y="0"/>
                      <a:ext cx="7810500" cy="35433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0"/>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1"/>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2"/>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3"/>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4"/>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5"/>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ПШЭП Платежный шлюз электронного правительства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6"/>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лицензии на осуществление деятельности</w:t>
            </w:r>
            <w:r>
              <w:br/>
            </w:r>
            <w:r>
              <w:rPr>
                <w:rFonts w:ascii="Times New Roman"/>
                <w:b w:val="false"/>
                <w:i w:val="false"/>
                <w:color w:val="000000"/>
                <w:sz w:val="20"/>
              </w:rPr>
              <w:t>по организации обменных операций с наличной иностранной</w:t>
            </w:r>
            <w:r>
              <w:br/>
            </w:r>
            <w:r>
              <w:rPr>
                <w:rFonts w:ascii="Times New Roman"/>
                <w:b w:val="false"/>
                <w:i w:val="false"/>
                <w:color w:val="000000"/>
                <w:sz w:val="20"/>
              </w:rPr>
              <w:t>валютой уполномоченным организациям"</w:t>
            </w:r>
          </w:p>
        </w:tc>
      </w:tr>
    </w:tbl>
    <w:bookmarkStart w:name="z1178" w:id="882"/>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882"/>
    <w:p>
      <w:pPr>
        <w:spacing w:after="0"/>
        <w:ind w:left="0"/>
        <w:jc w:val="both"/>
      </w:pPr>
      <w:r>
        <w:drawing>
          <wp:inline distT="0" distB="0" distL="0" distR="0">
            <wp:extent cx="7810500" cy="280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7"/>
                    <a:stretch>
                      <a:fillRect/>
                    </a:stretch>
                  </pic:blipFill>
                  <pic:spPr>
                    <a:xfrm>
                      <a:off x="0" y="0"/>
                      <a:ext cx="7810500" cy="28067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8"/>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54</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1180" w:id="883"/>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информации о состоянии пенсионных накоплений</w:t>
      </w:r>
      <w:r>
        <w:br/>
      </w:r>
      <w:r>
        <w:rPr>
          <w:rFonts w:ascii="Times New Roman"/>
          <w:b/>
          <w:i w:val="false"/>
          <w:color w:val="000000"/>
        </w:rPr>
        <w:t>(с учетом инвестиционного дохода) вкладчика (получателя)</w:t>
      </w:r>
      <w:r>
        <w:br/>
      </w:r>
      <w:r>
        <w:rPr>
          <w:rFonts w:ascii="Times New Roman"/>
          <w:b/>
          <w:i w:val="false"/>
          <w:color w:val="000000"/>
        </w:rPr>
        <w:t>единого накопительного пенсионного фонда"</w:t>
      </w:r>
      <w:r>
        <w:br/>
      </w:r>
      <w:r>
        <w:rPr>
          <w:rFonts w:ascii="Times New Roman"/>
          <w:b/>
          <w:i w:val="false"/>
          <w:color w:val="000000"/>
        </w:rPr>
        <w:t>1. Общие положения</w:t>
      </w:r>
    </w:p>
    <w:bookmarkEnd w:id="883"/>
    <w:bookmarkStart w:name="z1182" w:id="884"/>
    <w:p>
      <w:pPr>
        <w:spacing w:after="0"/>
        <w:ind w:left="0"/>
        <w:jc w:val="both"/>
      </w:pPr>
      <w:r>
        <w:rPr>
          <w:rFonts w:ascii="Times New Roman"/>
          <w:b w:val="false"/>
          <w:i w:val="false"/>
          <w:color w:val="000000"/>
          <w:sz w:val="28"/>
        </w:rPr>
        <w:t xml:space="preserve">
      1. Наименование услугодателя: акционерное общество "Единый накопительный пенсионный фонд". </w:t>
      </w:r>
    </w:p>
    <w:bookmarkEnd w:id="884"/>
    <w:p>
      <w:pPr>
        <w:spacing w:after="0"/>
        <w:ind w:left="0"/>
        <w:jc w:val="both"/>
      </w:pPr>
      <w:r>
        <w:rPr>
          <w:rFonts w:ascii="Times New Roman"/>
          <w:b w:val="false"/>
          <w:i w:val="false"/>
          <w:color w:val="000000"/>
          <w:sz w:val="28"/>
        </w:rPr>
        <w:t>
      Государственная услуга "Выдача информации о состоянии пенсионных накоплений (с учетом инвестиционного дохода) вкладчика (получателя) единого накопительного пенсионного фонда" оказывается акционерным обществом "Единый накопительный пенсионный фонд" (далее – услугодатель).</w:t>
      </w:r>
    </w:p>
    <w:p>
      <w:pPr>
        <w:spacing w:after="0"/>
        <w:ind w:left="0"/>
        <w:jc w:val="both"/>
      </w:pPr>
      <w:r>
        <w:rPr>
          <w:rFonts w:ascii="Times New Roman"/>
          <w:b w:val="false"/>
          <w:i w:val="false"/>
          <w:color w:val="000000"/>
          <w:sz w:val="28"/>
        </w:rPr>
        <w:t>
      Прием заявлений и выдача результатов оказания государственной услуги осуществляется через:</w:t>
      </w:r>
    </w:p>
    <w:p>
      <w:pPr>
        <w:spacing w:after="0"/>
        <w:ind w:left="0"/>
        <w:jc w:val="both"/>
      </w:pPr>
      <w:r>
        <w:rPr>
          <w:rFonts w:ascii="Times New Roman"/>
          <w:b w:val="false"/>
          <w:i w:val="false"/>
          <w:color w:val="000000"/>
          <w:sz w:val="28"/>
        </w:rPr>
        <w:t xml:space="preserve">
      1) услугодателя; </w:t>
      </w:r>
    </w:p>
    <w:p>
      <w:pPr>
        <w:spacing w:after="0"/>
        <w:ind w:left="0"/>
        <w:jc w:val="both"/>
      </w:pPr>
      <w:r>
        <w:rPr>
          <w:rFonts w:ascii="Times New Roman"/>
          <w:b w:val="false"/>
          <w:i w:val="false"/>
          <w:color w:val="000000"/>
          <w:sz w:val="28"/>
        </w:rPr>
        <w:t>
      2) веб-портал "электронного правительства" (далее – портал).</w:t>
      </w:r>
    </w:p>
    <w:bookmarkStart w:name="z1183" w:id="885"/>
    <w:p>
      <w:pPr>
        <w:spacing w:after="0"/>
        <w:ind w:left="0"/>
        <w:jc w:val="both"/>
      </w:pPr>
      <w:r>
        <w:rPr>
          <w:rFonts w:ascii="Times New Roman"/>
          <w:b w:val="false"/>
          <w:i w:val="false"/>
          <w:color w:val="000000"/>
          <w:sz w:val="28"/>
        </w:rPr>
        <w:t xml:space="preserve">
      2. Форма оказания государственной услуги: электронная (полностью автоматизированная) и (или) бумажная. </w:t>
      </w:r>
    </w:p>
    <w:bookmarkEnd w:id="885"/>
    <w:bookmarkStart w:name="z1184" w:id="886"/>
    <w:p>
      <w:pPr>
        <w:spacing w:after="0"/>
        <w:ind w:left="0"/>
        <w:jc w:val="both"/>
      </w:pPr>
      <w:r>
        <w:rPr>
          <w:rFonts w:ascii="Times New Roman"/>
          <w:b w:val="false"/>
          <w:i w:val="false"/>
          <w:color w:val="000000"/>
          <w:sz w:val="28"/>
        </w:rPr>
        <w:t>
      3. Результат оказания государственной услуги:</w:t>
      </w:r>
    </w:p>
    <w:bookmarkEnd w:id="886"/>
    <w:p>
      <w:pPr>
        <w:spacing w:after="0"/>
        <w:ind w:left="0"/>
        <w:jc w:val="both"/>
      </w:pPr>
      <w:r>
        <w:rPr>
          <w:rFonts w:ascii="Times New Roman"/>
          <w:b w:val="false"/>
          <w:i w:val="false"/>
          <w:color w:val="000000"/>
          <w:sz w:val="28"/>
        </w:rPr>
        <w:t>
      1) при личном обращении услугополучателя к услугодателю: получение информации о состоянии пенсионных накоплений вкладчиков (получателей) у услугодателя, на бумажном носителе;</w:t>
      </w:r>
    </w:p>
    <w:p>
      <w:pPr>
        <w:spacing w:after="0"/>
        <w:ind w:left="0"/>
        <w:jc w:val="both"/>
      </w:pPr>
      <w:r>
        <w:rPr>
          <w:rFonts w:ascii="Times New Roman"/>
          <w:b w:val="false"/>
          <w:i w:val="false"/>
          <w:color w:val="000000"/>
          <w:sz w:val="28"/>
        </w:rPr>
        <w:t>
      2) при обращении через портал: получение информации о состоянии пенсионных накоплений вкладчиков (получателей) у услугодателя, в форме электронного документа, удостоверенного электронной цифровой подписью (далее – ЭЦП) услугодателя.</w:t>
      </w:r>
    </w:p>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за получением государственной услуги на бумажном носителе, результат оказания государственной услуги оформляется на бумажном носителе, распечатывается, заверяется печатью и подписью уполномоченного лица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в "личный кабинет" в форме электронного документа, удостоверенного ЭЦП уполномоченного лица услугодателя.</w:t>
      </w:r>
    </w:p>
    <w:bookmarkStart w:name="z1185" w:id="887"/>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887"/>
    <w:bookmarkStart w:name="z1186" w:id="888"/>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 государственной услуги "Выдача информации о состоянии пенсионных накоплений (с учетом инвестиционного дохода) вкладчика (получателя) единого накопительного пенсионного фонда",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w:t>
      </w:r>
    </w:p>
    <w:bookmarkEnd w:id="888"/>
    <w:bookmarkStart w:name="z1187" w:id="889"/>
    <w:p>
      <w:pPr>
        <w:spacing w:after="0"/>
        <w:ind w:left="0"/>
        <w:jc w:val="both"/>
      </w:pPr>
      <w:r>
        <w:rPr>
          <w:rFonts w:ascii="Times New Roman"/>
          <w:b w:val="false"/>
          <w:i w:val="false"/>
          <w:color w:val="000000"/>
          <w:sz w:val="28"/>
        </w:rPr>
        <w:t>
      5. Сроки оказания государственной услуги указаны в пункте 4 стандарта.</w:t>
      </w:r>
    </w:p>
    <w:bookmarkEnd w:id="889"/>
    <w:bookmarkStart w:name="z1188" w:id="890"/>
    <w:p>
      <w:pPr>
        <w:spacing w:after="0"/>
        <w:ind w:left="0"/>
        <w:jc w:val="both"/>
      </w:pPr>
      <w:r>
        <w:rPr>
          <w:rFonts w:ascii="Times New Roman"/>
          <w:b w:val="false"/>
          <w:i w:val="false"/>
          <w:color w:val="000000"/>
          <w:sz w:val="28"/>
        </w:rPr>
        <w:t>
      6.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 при личном обращении услугополучателя к услугодателю:</w:t>
      </w:r>
    </w:p>
    <w:bookmarkEnd w:id="890"/>
    <w:p>
      <w:pPr>
        <w:spacing w:after="0"/>
        <w:ind w:left="0"/>
        <w:jc w:val="both"/>
      </w:pPr>
      <w:r>
        <w:rPr>
          <w:rFonts w:ascii="Times New Roman"/>
          <w:b w:val="false"/>
          <w:i w:val="false"/>
          <w:color w:val="000000"/>
          <w:sz w:val="28"/>
        </w:rPr>
        <w:t>
      1) проверка оригинала предоставленного документа, удостоверяющего личность вкладчика (получателя), законного представителя, поверенного лица на срок действия предоставленного документа;</w:t>
      </w:r>
    </w:p>
    <w:p>
      <w:pPr>
        <w:spacing w:after="0"/>
        <w:ind w:left="0"/>
        <w:jc w:val="both"/>
      </w:pPr>
      <w:r>
        <w:rPr>
          <w:rFonts w:ascii="Times New Roman"/>
          <w:b w:val="false"/>
          <w:i w:val="false"/>
          <w:color w:val="000000"/>
          <w:sz w:val="28"/>
        </w:rPr>
        <w:t>
      2) при обращении поверенного лица проверка на корректность оформления и содержания нотариально засвидетельствованных документов:</w:t>
      </w:r>
    </w:p>
    <w:p>
      <w:pPr>
        <w:spacing w:after="0"/>
        <w:ind w:left="0"/>
        <w:jc w:val="both"/>
      </w:pPr>
      <w:r>
        <w:rPr>
          <w:rFonts w:ascii="Times New Roman"/>
          <w:b w:val="false"/>
          <w:i w:val="false"/>
          <w:color w:val="000000"/>
          <w:sz w:val="28"/>
        </w:rPr>
        <w:t>
      полномочия поверенного лица, указанного в оригинале либо нотариально засвидетельствованной копии доверенности на получение информации о состоянии пенсионных накоплений, а также срока действия доверенности;</w:t>
      </w:r>
    </w:p>
    <w:p>
      <w:pPr>
        <w:spacing w:after="0"/>
        <w:ind w:left="0"/>
        <w:jc w:val="both"/>
      </w:pPr>
      <w:r>
        <w:rPr>
          <w:rFonts w:ascii="Times New Roman"/>
          <w:b w:val="false"/>
          <w:i w:val="false"/>
          <w:color w:val="000000"/>
          <w:sz w:val="28"/>
        </w:rPr>
        <w:t>
      соответствия данных: фамилии, имени, отчества (при его наличии) поверенного лица, указанных в оригинале либо нотариально засвидетельствованной копии доверенности – фамилии, имени, отчеству (при его наличии), указанным в документе, удостоверяющем личность поверенного лица;</w:t>
      </w:r>
    </w:p>
    <w:p>
      <w:pPr>
        <w:spacing w:after="0"/>
        <w:ind w:left="0"/>
        <w:jc w:val="both"/>
      </w:pPr>
      <w:r>
        <w:rPr>
          <w:rFonts w:ascii="Times New Roman"/>
          <w:b w:val="false"/>
          <w:i w:val="false"/>
          <w:color w:val="000000"/>
          <w:sz w:val="28"/>
        </w:rPr>
        <w:t>
      3) при обращении законного представителя проверка на соответствие данных фамилии, имени, отчества (при его наличии), указанных в документе, удостоверяющем его личность, данным о фамилии, имени, отчестве (при его наличии), указанным в свидетельстве о рождении, в документе о назначении опекуна (попечителя), в договоре о передаче ребенка на воспитание под патронат;</w:t>
      </w:r>
    </w:p>
    <w:p>
      <w:pPr>
        <w:spacing w:after="0"/>
        <w:ind w:left="0"/>
        <w:jc w:val="both"/>
      </w:pPr>
      <w:r>
        <w:rPr>
          <w:rFonts w:ascii="Times New Roman"/>
          <w:b w:val="false"/>
          <w:i w:val="false"/>
          <w:color w:val="000000"/>
          <w:sz w:val="28"/>
        </w:rPr>
        <w:t>
      4) проверка на соответствие реквизитов (фамилия, имя, отчество (при его наличии), даты рождения и индивидуального идентификационного номера (далее – ИИН) документа, удостоверяющего личность (оригинал) вкладчика (получателя), с данными автоматизированной информационной системы услугодателя (далее – АИС);</w:t>
      </w:r>
    </w:p>
    <w:p>
      <w:pPr>
        <w:spacing w:after="0"/>
        <w:ind w:left="0"/>
        <w:jc w:val="both"/>
      </w:pPr>
      <w:r>
        <w:rPr>
          <w:rFonts w:ascii="Times New Roman"/>
          <w:b w:val="false"/>
          <w:i w:val="false"/>
          <w:color w:val="000000"/>
          <w:sz w:val="28"/>
        </w:rPr>
        <w:t>
      5) в случае соответствия данных и наличия открытого (действующего) индивидуального пенсионного счета (далее – ИПС) в АИС, распечатка выписки с ИПС сформированной посредством АИС, ее визирование и заверение круглой печатью "Для выписок с ИПС";</w:t>
      </w:r>
    </w:p>
    <w:p>
      <w:pPr>
        <w:spacing w:after="0"/>
        <w:ind w:left="0"/>
        <w:jc w:val="both"/>
      </w:pPr>
      <w:r>
        <w:rPr>
          <w:rFonts w:ascii="Times New Roman"/>
          <w:b w:val="false"/>
          <w:i w:val="false"/>
          <w:color w:val="000000"/>
          <w:sz w:val="28"/>
        </w:rPr>
        <w:t>
      6) регистрация выписки с ИПС в журнале регистрации выписок с индивидуального пенсионного счета, выданных вкладчикам (получателям), с заполнением всех предусмотренных граф и проставлением подписи вкладчика (получателя), законного представителя, поверенного лица;</w:t>
      </w:r>
    </w:p>
    <w:p>
      <w:pPr>
        <w:spacing w:after="0"/>
        <w:ind w:left="0"/>
        <w:jc w:val="both"/>
      </w:pPr>
      <w:r>
        <w:rPr>
          <w:rFonts w:ascii="Times New Roman"/>
          <w:b w:val="false"/>
          <w:i w:val="false"/>
          <w:color w:val="000000"/>
          <w:sz w:val="28"/>
        </w:rPr>
        <w:t xml:space="preserve">
      7) предоставление выписки с ИПС вкладчику (получателю), законному представителю, поверенному лицу. </w:t>
      </w:r>
    </w:p>
    <w:bookmarkStart w:name="z1189" w:id="891"/>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891"/>
    <w:bookmarkStart w:name="z1190" w:id="892"/>
    <w:p>
      <w:pPr>
        <w:spacing w:after="0"/>
        <w:ind w:left="0"/>
        <w:jc w:val="both"/>
      </w:pPr>
      <w:r>
        <w:rPr>
          <w:rFonts w:ascii="Times New Roman"/>
          <w:b w:val="false"/>
          <w:i w:val="false"/>
          <w:color w:val="000000"/>
          <w:sz w:val="28"/>
        </w:rPr>
        <w:t>
      7. Перечень структурных подразделений (работников) услугодателя, которые участвуют в процессе оказания государственной услуги:</w:t>
      </w:r>
    </w:p>
    <w:bookmarkEnd w:id="892"/>
    <w:p>
      <w:pPr>
        <w:spacing w:after="0"/>
        <w:ind w:left="0"/>
        <w:jc w:val="both"/>
      </w:pPr>
      <w:r>
        <w:rPr>
          <w:rFonts w:ascii="Times New Roman"/>
          <w:b w:val="false"/>
          <w:i w:val="false"/>
          <w:color w:val="000000"/>
          <w:sz w:val="28"/>
        </w:rPr>
        <w:t>
      1) филиалы услугодателя;</w:t>
      </w:r>
    </w:p>
    <w:p>
      <w:pPr>
        <w:spacing w:after="0"/>
        <w:ind w:left="0"/>
        <w:jc w:val="both"/>
      </w:pPr>
      <w:r>
        <w:rPr>
          <w:rFonts w:ascii="Times New Roman"/>
          <w:b w:val="false"/>
          <w:i w:val="false"/>
          <w:color w:val="000000"/>
          <w:sz w:val="28"/>
        </w:rPr>
        <w:t>
      2) самостоятельные структурные подразделения услугодателя.</w:t>
      </w:r>
    </w:p>
    <w:bookmarkStart w:name="z1191" w:id="893"/>
    <w:p>
      <w:pPr>
        <w:spacing w:after="0"/>
        <w:ind w:left="0"/>
        <w:jc w:val="both"/>
      </w:pPr>
      <w:r>
        <w:rPr>
          <w:rFonts w:ascii="Times New Roman"/>
          <w:b w:val="false"/>
          <w:i w:val="false"/>
          <w:color w:val="000000"/>
          <w:sz w:val="28"/>
        </w:rPr>
        <w:t xml:space="preserve">
      8. Описание последовательности процедур (действий) при оказании государственной услуги при личном обращении услугополучателя к услугодателю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893"/>
    <w:bookmarkStart w:name="z1192" w:id="894"/>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894"/>
    <w:bookmarkStart w:name="z1193" w:id="895"/>
    <w:p>
      <w:pPr>
        <w:spacing w:after="0"/>
        <w:ind w:left="0"/>
        <w:jc w:val="both"/>
      </w:pPr>
      <w:r>
        <w:rPr>
          <w:rFonts w:ascii="Times New Roman"/>
          <w:b w:val="false"/>
          <w:i w:val="false"/>
          <w:color w:val="000000"/>
          <w:sz w:val="28"/>
        </w:rPr>
        <w:t>
      9. Описание порядка обращения в центр обслуживания населения и (или) к иным услугодателям, длительность обработки запроса услугополучателя: не оказывается.</w:t>
      </w:r>
    </w:p>
    <w:bookmarkEnd w:id="895"/>
    <w:bookmarkStart w:name="z1194" w:id="896"/>
    <w:p>
      <w:pPr>
        <w:spacing w:after="0"/>
        <w:ind w:left="0"/>
        <w:jc w:val="both"/>
      </w:pPr>
      <w:r>
        <w:rPr>
          <w:rFonts w:ascii="Times New Roman"/>
          <w:b w:val="false"/>
          <w:i w:val="false"/>
          <w:color w:val="000000"/>
          <w:sz w:val="28"/>
        </w:rPr>
        <w:t>
      10. Описание процесса получения результата оказания государственной услуги через центр обслуживания населения, его длительность: не оказывается.</w:t>
      </w:r>
    </w:p>
    <w:bookmarkEnd w:id="896"/>
    <w:bookmarkStart w:name="z1195" w:id="897"/>
    <w:p>
      <w:pPr>
        <w:spacing w:after="0"/>
        <w:ind w:left="0"/>
        <w:jc w:val="both"/>
      </w:pPr>
      <w:r>
        <w:rPr>
          <w:rFonts w:ascii="Times New Roman"/>
          <w:b w:val="false"/>
          <w:i w:val="false"/>
          <w:color w:val="000000"/>
          <w:sz w:val="28"/>
        </w:rPr>
        <w:t>
      11.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897"/>
    <w:p>
      <w:pPr>
        <w:spacing w:after="0"/>
        <w:ind w:left="0"/>
        <w:jc w:val="both"/>
      </w:pPr>
      <w:r>
        <w:rPr>
          <w:rFonts w:ascii="Times New Roman"/>
          <w:b w:val="false"/>
          <w:i w:val="false"/>
          <w:color w:val="000000"/>
          <w:sz w:val="28"/>
        </w:rPr>
        <w:t xml:space="preserve">
      1) услугополучатель осуществляет регистрацию на портале; </w:t>
      </w:r>
    </w:p>
    <w:p>
      <w:pPr>
        <w:spacing w:after="0"/>
        <w:ind w:left="0"/>
        <w:jc w:val="both"/>
      </w:pPr>
      <w:r>
        <w:rPr>
          <w:rFonts w:ascii="Times New Roman"/>
          <w:b w:val="false"/>
          <w:i w:val="false"/>
          <w:color w:val="000000"/>
          <w:sz w:val="28"/>
        </w:rPr>
        <w:t xml:space="preserve">
      2) услугополучателю предоставляется результат оказания государственной услуги на основе запроса, поданного услугодателю в виде электронного документа, удостоверенного ЭЦП услугополучателя с использованием средств криптографической защиты информации, реализующего процесс формирования, и проверки ЭЦП потребителя информационной системы "Национального удостоверяющего центра Республики Казахстан" (далее – ИС НУЦ) в соответствии с Законом Республики Казахстан от 7 января 2003 года "Об электронном документе и электронной цифровой подписи"; </w:t>
      </w:r>
    </w:p>
    <w:p>
      <w:pPr>
        <w:spacing w:after="0"/>
        <w:ind w:left="0"/>
        <w:jc w:val="both"/>
      </w:pPr>
      <w:r>
        <w:rPr>
          <w:rFonts w:ascii="Times New Roman"/>
          <w:b w:val="false"/>
          <w:i w:val="false"/>
          <w:color w:val="000000"/>
          <w:sz w:val="28"/>
        </w:rPr>
        <w:t xml:space="preserve">
      3) процесс 1 – осуществляется авторизация услугополучателя; </w:t>
      </w:r>
    </w:p>
    <w:p>
      <w:pPr>
        <w:spacing w:after="0"/>
        <w:ind w:left="0"/>
        <w:jc w:val="both"/>
      </w:pPr>
      <w:r>
        <w:rPr>
          <w:rFonts w:ascii="Times New Roman"/>
          <w:b w:val="false"/>
          <w:i w:val="false"/>
          <w:color w:val="000000"/>
          <w:sz w:val="28"/>
        </w:rPr>
        <w:t xml:space="preserve">
      4) процесс 2 – формирование сообщения об отказе в авторизации в связи с имеющимися нарушениями в данных услугополучателя; </w:t>
      </w:r>
    </w:p>
    <w:p>
      <w:pPr>
        <w:spacing w:after="0"/>
        <w:ind w:left="0"/>
        <w:jc w:val="both"/>
      </w:pPr>
      <w:r>
        <w:rPr>
          <w:rFonts w:ascii="Times New Roman"/>
          <w:b w:val="false"/>
          <w:i w:val="false"/>
          <w:color w:val="000000"/>
          <w:sz w:val="28"/>
        </w:rPr>
        <w:t xml:space="preserve">
      5) процесс 3 – выбор услугополучателем услуги, указанной в настоящем регламенте, вывод на экран формы запроса для оказания услуги и заполнение услугополучателем формы (ввод данных) с учетом ее структуры и форматных требований, а также выбор услугополучателем ключа ЭЦП для удостоверения (подписания) запроса; </w:t>
      </w:r>
    </w:p>
    <w:p>
      <w:pPr>
        <w:spacing w:after="0"/>
        <w:ind w:left="0"/>
        <w:jc w:val="both"/>
      </w:pPr>
      <w:r>
        <w:rPr>
          <w:rFonts w:ascii="Times New Roman"/>
          <w:b w:val="false"/>
          <w:i w:val="false"/>
          <w:color w:val="000000"/>
          <w:sz w:val="28"/>
        </w:rPr>
        <w:t>
      6) процесс 4 – запрос идентификационных данных и данных о сроке действия регистрационного свидетельства ЭЦП услугополучателя в ИС НУЦ;</w:t>
      </w:r>
    </w:p>
    <w:p>
      <w:pPr>
        <w:spacing w:after="0"/>
        <w:ind w:left="0"/>
        <w:jc w:val="both"/>
      </w:pPr>
      <w:r>
        <w:rPr>
          <w:rFonts w:ascii="Times New Roman"/>
          <w:b w:val="false"/>
          <w:i w:val="false"/>
          <w:color w:val="000000"/>
          <w:sz w:val="28"/>
        </w:rPr>
        <w:t>
      7) условие 1 – проверка срока действия регистрационного свидетельства ЭЦП и отсутствия в списке отозванных (аннулированных) регистрационных свидетельств, наличия в регистрационном свидетельстве соответствующих необходимых политик применения Национального удостоверяющего центра, а также соответствия идентификационных данных (между ИИН, фамилии, имени, отчества указанных в запросе, и ИИН, фамилии, имени, отчества указанных в регистрационном свидетельстве ЭЦП);</w:t>
      </w:r>
    </w:p>
    <w:p>
      <w:pPr>
        <w:spacing w:after="0"/>
        <w:ind w:left="0"/>
        <w:jc w:val="both"/>
      </w:pPr>
      <w:r>
        <w:rPr>
          <w:rFonts w:ascii="Times New Roman"/>
          <w:b w:val="false"/>
          <w:i w:val="false"/>
          <w:color w:val="000000"/>
          <w:sz w:val="28"/>
        </w:rPr>
        <w:t xml:space="preserve">
      8) процесс 5 – формирование сообщения об отказе в запрашиваемой услуге в связи с неподтверждением подлинности ЭЦП услугополучателя или несоответствия данных; </w:t>
      </w:r>
    </w:p>
    <w:p>
      <w:pPr>
        <w:spacing w:after="0"/>
        <w:ind w:left="0"/>
        <w:jc w:val="both"/>
      </w:pPr>
      <w:r>
        <w:rPr>
          <w:rFonts w:ascii="Times New Roman"/>
          <w:b w:val="false"/>
          <w:i w:val="false"/>
          <w:color w:val="000000"/>
          <w:sz w:val="28"/>
        </w:rPr>
        <w:t xml:space="preserve">
      9) процесс 6 – удостоверение (подписание) запроса для оказания услуги посредством ЭЦП услугополучателя; </w:t>
      </w:r>
    </w:p>
    <w:p>
      <w:pPr>
        <w:spacing w:after="0"/>
        <w:ind w:left="0"/>
        <w:jc w:val="both"/>
      </w:pPr>
      <w:r>
        <w:rPr>
          <w:rFonts w:ascii="Times New Roman"/>
          <w:b w:val="false"/>
          <w:i w:val="false"/>
          <w:color w:val="000000"/>
          <w:sz w:val="28"/>
        </w:rPr>
        <w:t xml:space="preserve">
      10) процесс 7 – запрос необходимых данных из ИС НУЦ и АИС; </w:t>
      </w:r>
    </w:p>
    <w:p>
      <w:pPr>
        <w:spacing w:after="0"/>
        <w:ind w:left="0"/>
        <w:jc w:val="both"/>
      </w:pPr>
      <w:r>
        <w:rPr>
          <w:rFonts w:ascii="Times New Roman"/>
          <w:b w:val="false"/>
          <w:i w:val="false"/>
          <w:color w:val="000000"/>
          <w:sz w:val="28"/>
        </w:rPr>
        <w:t xml:space="preserve">
      11) условие 2 – проверка электронного документа на корректность ЭЦП, а также поступивших данных из ИС НУЦ и АИС; </w:t>
      </w:r>
    </w:p>
    <w:p>
      <w:pPr>
        <w:spacing w:after="0"/>
        <w:ind w:left="0"/>
        <w:jc w:val="both"/>
      </w:pPr>
      <w:r>
        <w:rPr>
          <w:rFonts w:ascii="Times New Roman"/>
          <w:b w:val="false"/>
          <w:i w:val="false"/>
          <w:color w:val="000000"/>
          <w:sz w:val="28"/>
        </w:rPr>
        <w:t xml:space="preserve">
      12) процесс 8 – формирование сообщения об отказе в запрашиваемой услуге в связи с отсутствием и (или) несоответствием запрашиваемых данных услугополучателя в ИС НУЦ и (или) АИС; </w:t>
      </w:r>
    </w:p>
    <w:p>
      <w:pPr>
        <w:spacing w:after="0"/>
        <w:ind w:left="0"/>
        <w:jc w:val="both"/>
      </w:pPr>
      <w:r>
        <w:rPr>
          <w:rFonts w:ascii="Times New Roman"/>
          <w:b w:val="false"/>
          <w:i w:val="false"/>
          <w:color w:val="000000"/>
          <w:sz w:val="28"/>
        </w:rPr>
        <w:t xml:space="preserve">
      13) процесс 9 – получение услугополучателем результата услуги, сформированного в АИС. Электронный документ формируется с использованием ЭЦП уполномоченного лица услугодателя. </w:t>
      </w:r>
    </w:p>
    <w:bookmarkStart w:name="z1196" w:id="898"/>
    <w:p>
      <w:pPr>
        <w:spacing w:after="0"/>
        <w:ind w:left="0"/>
        <w:jc w:val="both"/>
      </w:pPr>
      <w:r>
        <w:rPr>
          <w:rFonts w:ascii="Times New Roman"/>
          <w:b w:val="false"/>
          <w:i w:val="false"/>
          <w:color w:val="000000"/>
          <w:sz w:val="28"/>
        </w:rPr>
        <w:t xml:space="preserve">
      12. Диаграмма функционального взаимодействия информационных систем, задействованных при оказании государственной услуги через портал,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898"/>
    <w:bookmarkStart w:name="z1197" w:id="899"/>
    <w:p>
      <w:pPr>
        <w:spacing w:after="0"/>
        <w:ind w:left="0"/>
        <w:jc w:val="both"/>
      </w:pPr>
      <w:r>
        <w:rPr>
          <w:rFonts w:ascii="Times New Roman"/>
          <w:b w:val="false"/>
          <w:i w:val="false"/>
          <w:color w:val="000000"/>
          <w:sz w:val="28"/>
        </w:rPr>
        <w:t xml:space="preserve">
      13.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8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информации о состоянии пенсионных накоплений</w:t>
            </w:r>
            <w:r>
              <w:br/>
            </w:r>
            <w:r>
              <w:rPr>
                <w:rFonts w:ascii="Times New Roman"/>
                <w:b w:val="false"/>
                <w:i w:val="false"/>
                <w:color w:val="000000"/>
                <w:sz w:val="20"/>
              </w:rPr>
              <w:t>(с учетом инвестиционного дохода) вкладчика (получателя)</w:t>
            </w:r>
            <w:r>
              <w:br/>
            </w:r>
            <w:r>
              <w:rPr>
                <w:rFonts w:ascii="Times New Roman"/>
                <w:b w:val="false"/>
                <w:i w:val="false"/>
                <w:color w:val="000000"/>
                <w:sz w:val="20"/>
              </w:rPr>
              <w:t>единого накопительного пенсионного фонда"</w:t>
            </w:r>
          </w:p>
        </w:tc>
      </w:tr>
    </w:tbl>
    <w:bookmarkStart w:name="z1199" w:id="900"/>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при личном</w:t>
      </w:r>
      <w:r>
        <w:br/>
      </w:r>
      <w:r>
        <w:rPr>
          <w:rFonts w:ascii="Times New Roman"/>
          <w:b/>
          <w:i w:val="false"/>
          <w:color w:val="000000"/>
        </w:rPr>
        <w:t xml:space="preserve">обращении услугополучателя к услугодателю  </w:t>
      </w:r>
    </w:p>
    <w:bookmarkEnd w:id="900"/>
    <w:p>
      <w:pPr>
        <w:spacing w:after="0"/>
        <w:ind w:left="0"/>
        <w:jc w:val="both"/>
      </w:pPr>
      <w:r>
        <w:drawing>
          <wp:inline distT="0" distB="0" distL="0" distR="0">
            <wp:extent cx="7810500" cy="304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9"/>
                    <a:stretch>
                      <a:fillRect/>
                    </a:stretch>
                  </pic:blipFill>
                  <pic:spPr>
                    <a:xfrm>
                      <a:off x="0" y="0"/>
                      <a:ext cx="7810500" cy="30480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примечание:</w:t>
      </w:r>
    </w:p>
    <w:p>
      <w:pPr>
        <w:spacing w:after="0"/>
        <w:ind w:left="0"/>
        <w:jc w:val="both"/>
      </w:pPr>
      <w:r>
        <w:rPr>
          <w:rFonts w:ascii="Times New Roman"/>
          <w:b w:val="false"/>
          <w:i w:val="false"/>
          <w:color w:val="000000"/>
          <w:sz w:val="28"/>
        </w:rPr>
        <w:t>
      сроки оказания государственной услуги указаны в пункте 4 стандарта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информации о состоянии пенсионных накоплений</w:t>
            </w:r>
            <w:r>
              <w:br/>
            </w:r>
            <w:r>
              <w:rPr>
                <w:rFonts w:ascii="Times New Roman"/>
                <w:b w:val="false"/>
                <w:i w:val="false"/>
                <w:color w:val="000000"/>
                <w:sz w:val="20"/>
              </w:rPr>
              <w:t>(с учетом инвестиционного дохода) вкладчика (получателя)</w:t>
            </w:r>
            <w:r>
              <w:br/>
            </w:r>
            <w:r>
              <w:rPr>
                <w:rFonts w:ascii="Times New Roman"/>
                <w:b w:val="false"/>
                <w:i w:val="false"/>
                <w:color w:val="000000"/>
                <w:sz w:val="20"/>
              </w:rPr>
              <w:t>единого накопительного пенсионного фонда"</w:t>
            </w:r>
          </w:p>
        </w:tc>
      </w:tr>
    </w:tbl>
    <w:bookmarkStart w:name="z1201" w:id="901"/>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систем, задействованных при оказании государственной</w:t>
      </w:r>
      <w:r>
        <w:br/>
      </w:r>
      <w:r>
        <w:rPr>
          <w:rFonts w:ascii="Times New Roman"/>
          <w:b/>
          <w:i w:val="false"/>
          <w:color w:val="000000"/>
        </w:rPr>
        <w:t xml:space="preserve">услуги через портал  </w:t>
      </w:r>
    </w:p>
    <w:bookmarkEnd w:id="901"/>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0"/>
                    <a:stretch>
                      <a:fillRect/>
                    </a:stretch>
                  </pic:blipFill>
                  <pic:spPr>
                    <a:xfrm>
                      <a:off x="0" y="0"/>
                      <a:ext cx="7810500" cy="48260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  </w:t>
      </w:r>
    </w:p>
    <w:p>
      <w:pPr>
        <w:spacing w:after="0"/>
        <w:ind w:left="0"/>
        <w:jc w:val="both"/>
      </w:pPr>
      <w:r>
        <w:drawing>
          <wp:inline distT="0" distB="0" distL="0" distR="0">
            <wp:extent cx="55880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1"/>
                    <a:stretch>
                      <a:fillRect/>
                    </a:stretch>
                  </pic:blipFill>
                  <pic:spPr>
                    <a:xfrm>
                      <a:off x="0" y="0"/>
                      <a:ext cx="5588000" cy="42799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информации о состоянии пенсионных накоплений</w:t>
            </w:r>
            <w:r>
              <w:br/>
            </w:r>
            <w:r>
              <w:rPr>
                <w:rFonts w:ascii="Times New Roman"/>
                <w:b w:val="false"/>
                <w:i w:val="false"/>
                <w:color w:val="000000"/>
                <w:sz w:val="20"/>
              </w:rPr>
              <w:t>(с учетом инвестиционного дохода) вкладчика (получателя)</w:t>
            </w:r>
            <w:r>
              <w:br/>
            </w:r>
            <w:r>
              <w:rPr>
                <w:rFonts w:ascii="Times New Roman"/>
                <w:b w:val="false"/>
                <w:i w:val="false"/>
                <w:color w:val="000000"/>
                <w:sz w:val="20"/>
              </w:rPr>
              <w:t>единого накопительного пенсионного фонда"</w:t>
            </w:r>
          </w:p>
        </w:tc>
      </w:tr>
    </w:tbl>
    <w:bookmarkStart w:name="z1203" w:id="902"/>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902"/>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2"/>
                    <a:stretch>
                      <a:fillRect/>
                    </a:stretch>
                  </pic:blipFill>
                  <pic:spPr>
                    <a:xfrm>
                      <a:off x="0" y="0"/>
                      <a:ext cx="7810500" cy="4470400"/>
                    </a:xfrm>
                    <a:prstGeom prst="rect">
                      <a:avLst/>
                    </a:prstGeom>
                  </pic:spPr>
                </pic:pic>
              </a:graphicData>
            </a:graphic>
          </wp:inline>
        </w:drawing>
      </w:r>
    </w:p>
    <w:p>
      <w:pPr>
        <w:spacing w:after="0"/>
        <w:ind w:left="0"/>
        <w:jc w:val="left"/>
      </w:pPr>
      <w:r>
        <w:br/>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55</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29 мая 2015 года № 96 </w:t>
            </w:r>
          </w:p>
        </w:tc>
      </w:tr>
    </w:tbl>
    <w:bookmarkStart w:name="z1205" w:id="903"/>
    <w:p>
      <w:pPr>
        <w:spacing w:after="0"/>
        <w:ind w:left="0"/>
        <w:jc w:val="left"/>
      </w:pPr>
      <w:r>
        <w:rPr>
          <w:rFonts w:ascii="Times New Roman"/>
          <w:b/>
          <w:i w:val="false"/>
          <w:color w:val="000000"/>
        </w:rPr>
        <w:t xml:space="preserve"> Регламент</w:t>
      </w:r>
      <w:r>
        <w:br/>
      </w:r>
      <w:r>
        <w:rPr>
          <w:rFonts w:ascii="Times New Roman"/>
          <w:b/>
          <w:i w:val="false"/>
          <w:color w:val="000000"/>
        </w:rPr>
        <w:t>государственной услуги</w:t>
      </w:r>
      <w:r>
        <w:br/>
      </w:r>
      <w:r>
        <w:rPr>
          <w:rFonts w:ascii="Times New Roman"/>
          <w:b/>
          <w:i w:val="false"/>
          <w:color w:val="000000"/>
        </w:rPr>
        <w:t>"Выдача согласия финансовой организации для</w:t>
      </w:r>
      <w:r>
        <w:br/>
      </w:r>
      <w:r>
        <w:rPr>
          <w:rFonts w:ascii="Times New Roman"/>
          <w:b/>
          <w:i w:val="false"/>
          <w:color w:val="000000"/>
        </w:rPr>
        <w:t>предложения финансовых продуктов потребителям</w:t>
      </w:r>
      <w:r>
        <w:br/>
      </w:r>
      <w:r>
        <w:rPr>
          <w:rFonts w:ascii="Times New Roman"/>
          <w:b/>
          <w:i w:val="false"/>
          <w:color w:val="000000"/>
        </w:rPr>
        <w:t>финансовых услуг, а также выдача согласия</w:t>
      </w:r>
      <w:r>
        <w:br/>
      </w:r>
      <w:r>
        <w:rPr>
          <w:rFonts w:ascii="Times New Roman"/>
          <w:b/>
          <w:i w:val="false"/>
          <w:color w:val="000000"/>
        </w:rPr>
        <w:t>микрофинансовой организации для предложения микрокредитов"</w:t>
      </w:r>
      <w:r>
        <w:br/>
      </w:r>
      <w:r>
        <w:rPr>
          <w:rFonts w:ascii="Times New Roman"/>
          <w:b/>
          <w:i w:val="false"/>
          <w:color w:val="000000"/>
        </w:rPr>
        <w:t>1. Общие положения</w:t>
      </w:r>
    </w:p>
    <w:bookmarkEnd w:id="903"/>
    <w:bookmarkStart w:name="z1207" w:id="904"/>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904"/>
    <w:p>
      <w:pPr>
        <w:spacing w:after="0"/>
        <w:ind w:left="0"/>
        <w:jc w:val="both"/>
      </w:pPr>
      <w:r>
        <w:rPr>
          <w:rFonts w:ascii="Times New Roman"/>
          <w:b w:val="false"/>
          <w:i w:val="false"/>
          <w:color w:val="000000"/>
          <w:sz w:val="28"/>
        </w:rPr>
        <w:t>
      Государственная услуга "Выдача согласия финансовой организации для предложения финансовых продуктов потребителям финансовых услуг, а также выдача согласия микрофинансовой организации для предложения микрокредитов" (далее – государственная услуга) оказывается Национальным Банком Республики Казахстан, в том числе через веб-портал "электронного правительства": www.egov.kz (далее – портал).</w:t>
      </w:r>
    </w:p>
    <w:bookmarkStart w:name="z1208" w:id="905"/>
    <w:p>
      <w:pPr>
        <w:spacing w:after="0"/>
        <w:ind w:left="0"/>
        <w:jc w:val="both"/>
      </w:pPr>
      <w:r>
        <w:rPr>
          <w:rFonts w:ascii="Times New Roman"/>
          <w:b w:val="false"/>
          <w:i w:val="false"/>
          <w:color w:val="000000"/>
          <w:sz w:val="28"/>
        </w:rPr>
        <w:t>
      2. Форма оказания государственной услуги: электронная (частично автоматизированная) и бумажная.</w:t>
      </w:r>
    </w:p>
    <w:bookmarkEnd w:id="905"/>
    <w:bookmarkStart w:name="z1209" w:id="906"/>
    <w:p>
      <w:pPr>
        <w:spacing w:after="0"/>
        <w:ind w:left="0"/>
        <w:jc w:val="both"/>
      </w:pPr>
      <w:r>
        <w:rPr>
          <w:rFonts w:ascii="Times New Roman"/>
          <w:b w:val="false"/>
          <w:i w:val="false"/>
          <w:color w:val="000000"/>
          <w:sz w:val="28"/>
        </w:rPr>
        <w:t>
      3. Результат оказания государственной услуги: выдача согласия финансовой организации для предложения финансовых продуктов потребителям финансовых услуг, а также согласия микрофинансовой организации для предложения микрокредитов (далее – согласие) по форме согласно приложениям 1 и 2 к стандарту государственной услуги "Выдача согласия финансовой организации для предложения финансовых продуктов потребителям финансовых услуг, а также выдача согласия микрофинансовой организации для предложения микрокредитов", утвержденного постановлением Правления Национального Банка Республики Казахстан от 30 апреля 2015 года № 71, зарегистрированным в Реестре государственной регистрации нормативных правовых актов под № 11534 (далее – стандарт), либо мотивированный ответ с изложением причин отказа в оказании государственной услуги в случаях и по основаниям, предусмотренным пунктом 10 стандарта (далее – отказ).</w:t>
      </w:r>
    </w:p>
    <w:bookmarkEnd w:id="906"/>
    <w:p>
      <w:pPr>
        <w:spacing w:after="0"/>
        <w:ind w:left="0"/>
        <w:jc w:val="both"/>
      </w:pPr>
      <w:r>
        <w:rPr>
          <w:rFonts w:ascii="Times New Roman"/>
          <w:b w:val="false"/>
          <w:i w:val="false"/>
          <w:color w:val="000000"/>
          <w:sz w:val="28"/>
        </w:rPr>
        <w:t>
      Форма предоставления результата оказания государственной услуги: электронная. В случае обращения услугополучателя за получением государственной услуги на бумажном носителе результат оформляется в электронной форме, распечатывается и заверяется подписью уполномоченного лица услугодателя.</w:t>
      </w:r>
    </w:p>
    <w:p>
      <w:pPr>
        <w:spacing w:after="0"/>
        <w:ind w:left="0"/>
        <w:jc w:val="both"/>
      </w:pPr>
      <w:r>
        <w:rPr>
          <w:rFonts w:ascii="Times New Roman"/>
          <w:b w:val="false"/>
          <w:i w:val="false"/>
          <w:color w:val="000000"/>
          <w:sz w:val="28"/>
        </w:rPr>
        <w:t>
      На портале результат оказания государственной услуги направляется услугополучателю в "личный кабинет" в форме электронного документа, удостоверенного электронной цифровой подписью уполномоченного лица услугодателя.</w:t>
      </w:r>
    </w:p>
    <w:bookmarkStart w:name="z1210" w:id="907"/>
    <w:p>
      <w:pPr>
        <w:spacing w:after="0"/>
        <w:ind w:left="0"/>
        <w:jc w:val="left"/>
      </w:pPr>
      <w:r>
        <w:rPr>
          <w:rFonts w:ascii="Times New Roman"/>
          <w:b/>
          <w:i w:val="false"/>
          <w:color w:val="000000"/>
        </w:rPr>
        <w:t xml:space="preserve"> 2. Описание порядка действий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907"/>
    <w:bookmarkStart w:name="z1211" w:id="908"/>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908"/>
    <w:bookmarkStart w:name="z1212" w:id="909"/>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его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909"/>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для рассмотрения руководству Национального Банка Республики Казахстан работником, уполномоченным на прием и регистрацию корреспонденции, – в день получения документов услугодателем;</w:t>
      </w:r>
    </w:p>
    <w:p>
      <w:pPr>
        <w:spacing w:after="0"/>
        <w:ind w:left="0"/>
        <w:jc w:val="both"/>
      </w:pPr>
      <w:r>
        <w:rPr>
          <w:rFonts w:ascii="Times New Roman"/>
          <w:b w:val="false"/>
          <w:i w:val="false"/>
          <w:color w:val="000000"/>
          <w:sz w:val="28"/>
        </w:rPr>
        <w:t>
      2) рассмотрение документов, наложение резолюции, направление документов для исполнения в Департамент по защите прав потребителей финансовых услуг Национального Банка Республики Казахстан (далее – ДЗППФУ) руководством Национального Банка Республики Казахстан – в день получения документов услугодателем;</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руководством ДЗППФУ – в день получения документов услугодателем;</w:t>
      </w:r>
    </w:p>
    <w:p>
      <w:pPr>
        <w:spacing w:after="0"/>
        <w:ind w:left="0"/>
        <w:jc w:val="both"/>
      </w:pPr>
      <w:r>
        <w:rPr>
          <w:rFonts w:ascii="Times New Roman"/>
          <w:b w:val="false"/>
          <w:i w:val="false"/>
          <w:color w:val="000000"/>
          <w:sz w:val="28"/>
        </w:rPr>
        <w:t xml:space="preserve">
      4) проверка представленных документов: </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мотивированного отказа в дальнейшем рассмотрении заявления (далее – отказ в рассмотрении заявления), подписание отказа в рассмотрении заявленияу руководства Национального Банка Республики Казахстан, выдача отказа в рассмотрении заявления услугополучателю уполномоченным работником ДЗППФУ – в течение 4 (четырех) календарных дней (но не более 5 (пяти) рабочих дней с момента получения документов услугодателем);</w:t>
      </w:r>
    </w:p>
    <w:p>
      <w:pPr>
        <w:spacing w:after="0"/>
        <w:ind w:left="0"/>
        <w:jc w:val="both"/>
      </w:pPr>
      <w:r>
        <w:rPr>
          <w:rFonts w:ascii="Times New Roman"/>
          <w:b w:val="false"/>
          <w:i w:val="false"/>
          <w:color w:val="000000"/>
          <w:sz w:val="28"/>
        </w:rPr>
        <w:t>
      в случае установления факта полноты представленных документов их рассмотрение на предмет соответствия требованиям стандарта и направление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ДЗППФУ – в течение 3 (трех) календарных дней;</w:t>
      </w:r>
    </w:p>
    <w:p>
      <w:pPr>
        <w:spacing w:after="0"/>
        <w:ind w:left="0"/>
        <w:jc w:val="both"/>
      </w:pPr>
      <w:r>
        <w:rPr>
          <w:rFonts w:ascii="Times New Roman"/>
          <w:b w:val="false"/>
          <w:i w:val="false"/>
          <w:color w:val="000000"/>
          <w:sz w:val="28"/>
        </w:rPr>
        <w:t>
      5) рассмотрение документов, определение уполномоченного работника и передача документов ему на исполнение руководством ДПО – в течение 1 (одного) календарного дня;</w:t>
      </w:r>
    </w:p>
    <w:p>
      <w:pPr>
        <w:spacing w:after="0"/>
        <w:ind w:left="0"/>
        <w:jc w:val="both"/>
      </w:pPr>
      <w:r>
        <w:rPr>
          <w:rFonts w:ascii="Times New Roman"/>
          <w:b w:val="false"/>
          <w:i w:val="false"/>
          <w:color w:val="000000"/>
          <w:sz w:val="28"/>
        </w:rPr>
        <w:t>
      6) рассмотрение документов на соответствие требованиям законодательства Республики Казахстан уполномоченным работником ДПО – в течение 3 (трех) календарных дней;</w:t>
      </w:r>
    </w:p>
    <w:p>
      <w:pPr>
        <w:spacing w:after="0"/>
        <w:ind w:left="0"/>
        <w:jc w:val="both"/>
      </w:pPr>
      <w:r>
        <w:rPr>
          <w:rFonts w:ascii="Times New Roman"/>
          <w:b w:val="false"/>
          <w:i w:val="false"/>
          <w:color w:val="000000"/>
          <w:sz w:val="28"/>
        </w:rPr>
        <w:t>
      7) оформление результата оказания государственной услуги на бланке, направление на подпись руководству Национального Банка Республики Казахстан уполномоченным работником ДЗППФУ – в течение 1 (одного) календарного дня;</w:t>
      </w:r>
    </w:p>
    <w:p>
      <w:pPr>
        <w:spacing w:after="0"/>
        <w:ind w:left="0"/>
        <w:jc w:val="both"/>
      </w:pPr>
      <w:r>
        <w:rPr>
          <w:rFonts w:ascii="Times New Roman"/>
          <w:b w:val="false"/>
          <w:i w:val="false"/>
          <w:color w:val="000000"/>
          <w:sz w:val="28"/>
        </w:rPr>
        <w:t>
      8) подписание результата оказания государственной услуги руководством Национального Банка Республики Казахстан – в течение 2 (двух) календарных дней;</w:t>
      </w:r>
    </w:p>
    <w:p>
      <w:pPr>
        <w:spacing w:after="0"/>
        <w:ind w:left="0"/>
        <w:jc w:val="both"/>
      </w:pPr>
      <w:r>
        <w:rPr>
          <w:rFonts w:ascii="Times New Roman"/>
          <w:b w:val="false"/>
          <w:i w:val="false"/>
          <w:color w:val="000000"/>
          <w:sz w:val="28"/>
        </w:rPr>
        <w:t>
      9) направление результата оказания государственной услуги по почте в адрес услугополучателя либо выдача непосредственно услугополучателю или его уполномоченному представителю при предъявлении доверенности, оформленной в порядке, установленном законодательством Республики Казахстан, уполномоченным работником ДЗППФУ – в день подписания результата оказания государственной услуги.</w:t>
      </w:r>
    </w:p>
    <w:bookmarkStart w:name="z1213" w:id="910"/>
    <w:p>
      <w:pPr>
        <w:spacing w:after="0"/>
        <w:ind w:left="0"/>
        <w:jc w:val="left"/>
      </w:pPr>
      <w:r>
        <w:rPr>
          <w:rFonts w:ascii="Times New Roman"/>
          <w:b/>
          <w:i w:val="false"/>
          <w:color w:val="000000"/>
        </w:rPr>
        <w:t xml:space="preserve"> 3. Описание порядка взаимодействия структурных</w:t>
      </w:r>
      <w:r>
        <w:br/>
      </w:r>
      <w:r>
        <w:rPr>
          <w:rFonts w:ascii="Times New Roman"/>
          <w:b/>
          <w:i w:val="false"/>
          <w:color w:val="000000"/>
        </w:rPr>
        <w:t>подразделений (работников) услугодателя в процессе</w:t>
      </w:r>
      <w:r>
        <w:br/>
      </w:r>
      <w:r>
        <w:rPr>
          <w:rFonts w:ascii="Times New Roman"/>
          <w:b/>
          <w:i w:val="false"/>
          <w:color w:val="000000"/>
        </w:rPr>
        <w:t>оказания государственной услуги</w:t>
      </w:r>
    </w:p>
    <w:bookmarkEnd w:id="910"/>
    <w:bookmarkStart w:name="z1214" w:id="911"/>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911"/>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ДЗППФУ; </w:t>
      </w:r>
    </w:p>
    <w:p>
      <w:pPr>
        <w:spacing w:after="0"/>
        <w:ind w:left="0"/>
        <w:jc w:val="both"/>
      </w:pPr>
      <w:r>
        <w:rPr>
          <w:rFonts w:ascii="Times New Roman"/>
          <w:b w:val="false"/>
          <w:i w:val="false"/>
          <w:color w:val="000000"/>
          <w:sz w:val="28"/>
        </w:rPr>
        <w:t>
      4) уполномоченный работник ДЗППФУ;</w:t>
      </w:r>
    </w:p>
    <w:p>
      <w:pPr>
        <w:spacing w:after="0"/>
        <w:ind w:left="0"/>
        <w:jc w:val="both"/>
      </w:pPr>
      <w:r>
        <w:rPr>
          <w:rFonts w:ascii="Times New Roman"/>
          <w:b w:val="false"/>
          <w:i w:val="false"/>
          <w:color w:val="000000"/>
          <w:sz w:val="28"/>
        </w:rPr>
        <w:t>
      5) руководство ДПО;</w:t>
      </w:r>
    </w:p>
    <w:p>
      <w:pPr>
        <w:spacing w:after="0"/>
        <w:ind w:left="0"/>
        <w:jc w:val="both"/>
      </w:pPr>
      <w:r>
        <w:rPr>
          <w:rFonts w:ascii="Times New Roman"/>
          <w:b w:val="false"/>
          <w:i w:val="false"/>
          <w:color w:val="000000"/>
          <w:sz w:val="28"/>
        </w:rPr>
        <w:t>
      6) ДПО.</w:t>
      </w:r>
    </w:p>
    <w:bookmarkStart w:name="z1215" w:id="912"/>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912"/>
    <w:bookmarkStart w:name="z1216" w:id="913"/>
    <w:p>
      <w:pPr>
        <w:spacing w:after="0"/>
        <w:ind w:left="0"/>
        <w:jc w:val="left"/>
      </w:pPr>
      <w:r>
        <w:rPr>
          <w:rFonts w:ascii="Times New Roman"/>
          <w:b/>
          <w:i w:val="false"/>
          <w:color w:val="000000"/>
        </w:rPr>
        <w:t xml:space="preserve"> 4. Описание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913"/>
    <w:bookmarkStart w:name="z1217" w:id="914"/>
    <w:p>
      <w:pPr>
        <w:spacing w:after="0"/>
        <w:ind w:left="0"/>
        <w:jc w:val="both"/>
      </w:pPr>
      <w:r>
        <w:rPr>
          <w:rFonts w:ascii="Times New Roman"/>
          <w:b w:val="false"/>
          <w:i w:val="false"/>
          <w:color w:val="000000"/>
          <w:sz w:val="28"/>
        </w:rPr>
        <w:t>
      8. Описание порядка обращения и последовательности процедур (действий) услугодателя и услугополучателя при оказании государственной услуги через портал:</w:t>
      </w:r>
    </w:p>
    <w:bookmarkEnd w:id="914"/>
    <w:p>
      <w:pPr>
        <w:spacing w:after="0"/>
        <w:ind w:left="0"/>
        <w:jc w:val="both"/>
      </w:pPr>
      <w:r>
        <w:rPr>
          <w:rFonts w:ascii="Times New Roman"/>
          <w:b w:val="false"/>
          <w:i w:val="false"/>
          <w:color w:val="000000"/>
          <w:sz w:val="28"/>
        </w:rPr>
        <w:t>
      1) услугополучатель осуществляет регистрацию на портале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w:t>
      </w:r>
    </w:p>
    <w:p>
      <w:pPr>
        <w:spacing w:after="0"/>
        <w:ind w:left="0"/>
        <w:jc w:val="both"/>
      </w:pPr>
      <w:r>
        <w:rPr>
          <w:rFonts w:ascii="Times New Roman"/>
          <w:b w:val="false"/>
          <w:i w:val="false"/>
          <w:color w:val="000000"/>
          <w:sz w:val="28"/>
        </w:rPr>
        <w:t>
      2) процедура 1 – ввод пароля (процесс авторизации) на портале для получения государственной услуги;</w:t>
      </w:r>
    </w:p>
    <w:p>
      <w:pPr>
        <w:spacing w:after="0"/>
        <w:ind w:left="0"/>
        <w:jc w:val="both"/>
      </w:pPr>
      <w:r>
        <w:rPr>
          <w:rFonts w:ascii="Times New Roman"/>
          <w:b w:val="false"/>
          <w:i w:val="false"/>
          <w:color w:val="000000"/>
          <w:sz w:val="28"/>
        </w:rPr>
        <w:t>
      3) условие 1 – проверка на портале подлинности данных о зарегистрированном услугополучателе через логин (индивидуальный идентификационный номер либо бизнес идентификационный номер) и пароль;</w:t>
      </w:r>
    </w:p>
    <w:p>
      <w:pPr>
        <w:spacing w:after="0"/>
        <w:ind w:left="0"/>
        <w:jc w:val="both"/>
      </w:pPr>
      <w:r>
        <w:rPr>
          <w:rFonts w:ascii="Times New Roman"/>
          <w:b w:val="false"/>
          <w:i w:val="false"/>
          <w:color w:val="000000"/>
          <w:sz w:val="28"/>
        </w:rPr>
        <w:t>
      4) процедура 2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 к форме запроса необходимых документов в электронном виде;</w:t>
      </w:r>
    </w:p>
    <w:p>
      <w:pPr>
        <w:spacing w:after="0"/>
        <w:ind w:left="0"/>
        <w:jc w:val="both"/>
      </w:pPr>
      <w:r>
        <w:rPr>
          <w:rFonts w:ascii="Times New Roman"/>
          <w:b w:val="false"/>
          <w:i w:val="false"/>
          <w:color w:val="000000"/>
          <w:sz w:val="28"/>
        </w:rPr>
        <w:t>
      5) процедура 3 – выбор услугополучателем ЭЦП для удостоверения (подписания) запроса;</w:t>
      </w:r>
    </w:p>
    <w:p>
      <w:pPr>
        <w:spacing w:after="0"/>
        <w:ind w:left="0"/>
        <w:jc w:val="both"/>
      </w:pPr>
      <w:r>
        <w:rPr>
          <w:rFonts w:ascii="Times New Roman"/>
          <w:b w:val="false"/>
          <w:i w:val="false"/>
          <w:color w:val="000000"/>
          <w:sz w:val="28"/>
        </w:rPr>
        <w:t>
      6) процедура 1 – ввод работником услугодателя логина и пароля (авторизация) на портале;</w:t>
      </w:r>
    </w:p>
    <w:p>
      <w:pPr>
        <w:spacing w:after="0"/>
        <w:ind w:left="0"/>
        <w:jc w:val="both"/>
      </w:pPr>
      <w:r>
        <w:rPr>
          <w:rFonts w:ascii="Times New Roman"/>
          <w:b w:val="false"/>
          <w:i w:val="false"/>
          <w:color w:val="000000"/>
          <w:sz w:val="28"/>
        </w:rPr>
        <w:t>
      7) условие 1 – проверка на портале подлинности данных о зарегистрированном работнике услугодателя через логин и пароль;</w:t>
      </w:r>
    </w:p>
    <w:p>
      <w:pPr>
        <w:spacing w:after="0"/>
        <w:ind w:left="0"/>
        <w:jc w:val="both"/>
      </w:pPr>
      <w:r>
        <w:rPr>
          <w:rFonts w:ascii="Times New Roman"/>
          <w:b w:val="false"/>
          <w:i w:val="false"/>
          <w:color w:val="000000"/>
          <w:sz w:val="28"/>
        </w:rPr>
        <w:t>
      8) процедура 2 – регистрация электронного документа (запроса услугополучателя) и его обработка на портале;</w:t>
      </w:r>
    </w:p>
    <w:p>
      <w:pPr>
        <w:spacing w:after="0"/>
        <w:ind w:left="0"/>
        <w:jc w:val="both"/>
      </w:pPr>
      <w:r>
        <w:rPr>
          <w:rFonts w:ascii="Times New Roman"/>
          <w:b w:val="false"/>
          <w:i w:val="false"/>
          <w:color w:val="000000"/>
          <w:sz w:val="28"/>
        </w:rPr>
        <w:t>
      9) условие 2 – проверка документов, представленных услугополучателем, на предмет соответствия требованиям законодательства Республики Казахстан;</w:t>
      </w:r>
    </w:p>
    <w:p>
      <w:pPr>
        <w:spacing w:after="0"/>
        <w:ind w:left="0"/>
        <w:jc w:val="both"/>
      </w:pPr>
      <w:r>
        <w:rPr>
          <w:rFonts w:ascii="Times New Roman"/>
          <w:b w:val="false"/>
          <w:i w:val="false"/>
          <w:color w:val="000000"/>
          <w:sz w:val="28"/>
        </w:rPr>
        <w:t>
      10) процедура 3 – формирование результата оказания государственной услуги;</w:t>
      </w:r>
    </w:p>
    <w:p>
      <w:pPr>
        <w:spacing w:after="0"/>
        <w:ind w:left="0"/>
        <w:jc w:val="both"/>
      </w:pPr>
      <w:r>
        <w:rPr>
          <w:rFonts w:ascii="Times New Roman"/>
          <w:b w:val="false"/>
          <w:i w:val="false"/>
          <w:color w:val="000000"/>
          <w:sz w:val="28"/>
        </w:rPr>
        <w:t xml:space="preserve">
      11) процедура 4 – получение услугополучателем результата оказания государственной услуги. </w:t>
      </w:r>
    </w:p>
    <w:bookmarkStart w:name="z1218" w:id="915"/>
    <w:p>
      <w:pPr>
        <w:spacing w:after="0"/>
        <w:ind w:left="0"/>
        <w:jc w:val="both"/>
      </w:pPr>
      <w:r>
        <w:rPr>
          <w:rFonts w:ascii="Times New Roman"/>
          <w:b w:val="false"/>
          <w:i w:val="false"/>
          <w:color w:val="000000"/>
          <w:sz w:val="28"/>
        </w:rPr>
        <w:t xml:space="preserve">
      9. Диаграмма функционального взаимодействия информационных систем, задействованных в оказании государственной услуги,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915"/>
    <w:bookmarkStart w:name="z1219" w:id="916"/>
    <w:p>
      <w:pPr>
        <w:spacing w:after="0"/>
        <w:ind w:left="0"/>
        <w:jc w:val="both"/>
      </w:pPr>
      <w:r>
        <w:rPr>
          <w:rFonts w:ascii="Times New Roman"/>
          <w:b w:val="false"/>
          <w:i w:val="false"/>
          <w:color w:val="000000"/>
          <w:sz w:val="28"/>
        </w:rPr>
        <w:t xml:space="preserve">
      10. Справочник бизнес-процессов оказания государственной услуги представлен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9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финансовой организации для предложения</w:t>
            </w:r>
            <w:r>
              <w:br/>
            </w:r>
            <w:r>
              <w:rPr>
                <w:rFonts w:ascii="Times New Roman"/>
                <w:b w:val="false"/>
                <w:i w:val="false"/>
                <w:color w:val="000000"/>
                <w:sz w:val="20"/>
              </w:rPr>
              <w:t>финансовых продуктов потребителям финансовых услуг,</w:t>
            </w:r>
            <w:r>
              <w:br/>
            </w:r>
            <w:r>
              <w:rPr>
                <w:rFonts w:ascii="Times New Roman"/>
                <w:b w:val="false"/>
                <w:i w:val="false"/>
                <w:color w:val="000000"/>
                <w:sz w:val="20"/>
              </w:rPr>
              <w:t>а также выдача согласия микрофинансовой организации</w:t>
            </w:r>
            <w:r>
              <w:br/>
            </w:r>
            <w:r>
              <w:rPr>
                <w:rFonts w:ascii="Times New Roman"/>
                <w:b w:val="false"/>
                <w:i w:val="false"/>
                <w:color w:val="000000"/>
                <w:sz w:val="20"/>
              </w:rPr>
              <w:t>для предложения микрокредитов"</w:t>
            </w:r>
          </w:p>
        </w:tc>
      </w:tr>
    </w:tbl>
    <w:bookmarkStart w:name="z1221" w:id="917"/>
    <w:p>
      <w:pPr>
        <w:spacing w:after="0"/>
        <w:ind w:left="0"/>
        <w:jc w:val="left"/>
      </w:pPr>
      <w:r>
        <w:rPr>
          <w:rFonts w:ascii="Times New Roman"/>
          <w:b/>
          <w:i w:val="false"/>
          <w:color w:val="000000"/>
        </w:rPr>
        <w:t xml:space="preserve"> Описание последовательности процедур (действий)</w:t>
      </w:r>
      <w:r>
        <w:br/>
      </w:r>
      <w:r>
        <w:rPr>
          <w:rFonts w:ascii="Times New Roman"/>
          <w:b/>
          <w:i w:val="false"/>
          <w:color w:val="000000"/>
        </w:rPr>
        <w:t>при оказании государственной услуги в Национальном</w:t>
      </w:r>
      <w:r>
        <w:br/>
      </w:r>
      <w:r>
        <w:rPr>
          <w:rFonts w:ascii="Times New Roman"/>
          <w:b/>
          <w:i w:val="false"/>
          <w:color w:val="000000"/>
        </w:rPr>
        <w:t>Банке Республики Казахстан с указанием длительности</w:t>
      </w:r>
      <w:r>
        <w:br/>
      </w:r>
      <w:r>
        <w:rPr>
          <w:rFonts w:ascii="Times New Roman"/>
          <w:b/>
          <w:i w:val="false"/>
          <w:color w:val="000000"/>
        </w:rPr>
        <w:t xml:space="preserve">каждой процедуры (действия)  </w:t>
      </w:r>
    </w:p>
    <w:bookmarkEnd w:id="917"/>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3"/>
                    <a:stretch>
                      <a:fillRect/>
                    </a:stretch>
                  </pic:blipFill>
                  <pic:spPr>
                    <a:xfrm>
                      <a:off x="0" y="0"/>
                      <a:ext cx="7810500" cy="31877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4"/>
                    <a:stretch>
                      <a:fillRect/>
                    </a:stretch>
                  </pic:blipFill>
                  <pic:spPr>
                    <a:xfrm>
                      <a:off x="0" y="0"/>
                      <a:ext cx="78105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финансовой организации для предложения</w:t>
            </w:r>
            <w:r>
              <w:br/>
            </w:r>
            <w:r>
              <w:rPr>
                <w:rFonts w:ascii="Times New Roman"/>
                <w:b w:val="false"/>
                <w:i w:val="false"/>
                <w:color w:val="000000"/>
                <w:sz w:val="20"/>
              </w:rPr>
              <w:t>финансовых продуктов потребителям финансовых услуг,</w:t>
            </w:r>
            <w:r>
              <w:br/>
            </w:r>
            <w:r>
              <w:rPr>
                <w:rFonts w:ascii="Times New Roman"/>
                <w:b w:val="false"/>
                <w:i w:val="false"/>
                <w:color w:val="000000"/>
                <w:sz w:val="20"/>
              </w:rPr>
              <w:t>а также выдача согласия микрофинансовой организации</w:t>
            </w:r>
            <w:r>
              <w:br/>
            </w:r>
            <w:r>
              <w:rPr>
                <w:rFonts w:ascii="Times New Roman"/>
                <w:b w:val="false"/>
                <w:i w:val="false"/>
                <w:color w:val="000000"/>
                <w:sz w:val="20"/>
              </w:rPr>
              <w:t>для предложения микрокредитов"</w:t>
            </w:r>
          </w:p>
        </w:tc>
      </w:tr>
    </w:tbl>
    <w:bookmarkStart w:name="z1223" w:id="918"/>
    <w:p>
      <w:pPr>
        <w:spacing w:after="0"/>
        <w:ind w:left="0"/>
        <w:jc w:val="left"/>
      </w:pPr>
      <w:r>
        <w:rPr>
          <w:rFonts w:ascii="Times New Roman"/>
          <w:b/>
          <w:i w:val="false"/>
          <w:color w:val="000000"/>
        </w:rPr>
        <w:t xml:space="preserve"> Диаграмма функционального взаимодействия информационных</w:t>
      </w:r>
      <w:r>
        <w:br/>
      </w:r>
      <w:r>
        <w:rPr>
          <w:rFonts w:ascii="Times New Roman"/>
          <w:b/>
          <w:i w:val="false"/>
          <w:color w:val="000000"/>
        </w:rPr>
        <w:t xml:space="preserve">систем, задействованных в оказании государственной услуги  </w:t>
      </w:r>
    </w:p>
    <w:bookmarkEnd w:id="918"/>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5"/>
                    <a:stretch>
                      <a:fillRect/>
                    </a:stretch>
                  </pic:blipFill>
                  <pic:spPr>
                    <a:xfrm>
                      <a:off x="0" y="0"/>
                      <a:ext cx="7810500" cy="3276600"/>
                    </a:xfrm>
                    <a:prstGeom prst="rect">
                      <a:avLst/>
                    </a:prstGeom>
                  </pic:spPr>
                </pic:pic>
              </a:graphicData>
            </a:graphic>
          </wp:inline>
        </w:drawing>
      </w:r>
    </w:p>
    <w:p>
      <w:pPr>
        <w:spacing w:after="0"/>
        <w:ind w:left="0"/>
        <w:jc w:val="left"/>
      </w:pPr>
      <w:r>
        <w:br/>
      </w:r>
    </w:p>
    <w:p>
      <w:pPr>
        <w:spacing w:after="0"/>
        <w:ind w:left="0"/>
        <w:jc w:val="left"/>
      </w:pPr>
      <w:r>
        <w:rPr>
          <w:rFonts w:ascii="Times New Roman"/>
          <w:b/>
          <w:i w:val="false"/>
          <w:color w:val="000000"/>
        </w:rPr>
        <w:t xml:space="preserve"> Условные обозначения</w:t>
      </w:r>
    </w:p>
    <w:p>
      <w:pPr>
        <w:spacing w:after="0"/>
        <w:ind w:left="0"/>
        <w:jc w:val="left"/>
      </w:pPr>
      <w:r>
        <w:br/>
      </w:r>
    </w:p>
    <w:p>
      <w:pPr>
        <w:spacing w:after="0"/>
        <w:ind w:left="0"/>
        <w:jc w:val="both"/>
      </w:pPr>
      <w:r>
        <w:drawing>
          <wp:inline distT="0" distB="0" distL="0" distR="0">
            <wp:extent cx="838200" cy="17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6"/>
                    <a:stretch>
                      <a:fillRect/>
                    </a:stretch>
                  </pic:blipFill>
                  <pic:spPr>
                    <a:xfrm>
                      <a:off x="0" y="0"/>
                      <a:ext cx="838200" cy="177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Поток сообщений</w:t>
      </w:r>
      <w:r>
        <w:br/>
      </w:r>
      <w:r>
        <w:rPr>
          <w:rFonts w:ascii="Times New Roman"/>
          <w:b w:val="false"/>
          <w:i w:val="false"/>
          <w:color w:val="000000"/>
          <w:sz w:val="28"/>
        </w:rPr>
        <w:t>
</w:t>
      </w:r>
      <w:r>
        <w:br/>
      </w:r>
    </w:p>
    <w:p>
      <w:pPr>
        <w:spacing w:after="0"/>
        <w:ind w:left="0"/>
        <w:jc w:val="both"/>
      </w:pPr>
      <w:r>
        <w:drawing>
          <wp:inline distT="0" distB="0" distL="0" distR="0">
            <wp:extent cx="825500" cy="30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7"/>
                    <a:stretch>
                      <a:fillRect/>
                    </a:stretch>
                  </pic:blipFill>
                  <pic:spPr>
                    <a:xfrm>
                      <a:off x="0" y="0"/>
                      <a:ext cx="825500" cy="304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Процедура </w:t>
      </w:r>
      <w:r>
        <w:br/>
      </w:r>
      <w:r>
        <w:rPr>
          <w:rFonts w:ascii="Times New Roman"/>
          <w:b w:val="false"/>
          <w:i w:val="false"/>
          <w:color w:val="000000"/>
          <w:sz w:val="28"/>
        </w:rPr>
        <w:t>
</w:t>
      </w:r>
      <w:r>
        <w:br/>
      </w:r>
    </w:p>
    <w:p>
      <w:pPr>
        <w:spacing w:after="0"/>
        <w:ind w:left="0"/>
        <w:jc w:val="both"/>
      </w:pPr>
      <w:r>
        <w:drawing>
          <wp:inline distT="0" distB="0" distL="0" distR="0">
            <wp:extent cx="1003300" cy="44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8"/>
                    <a:stretch>
                      <a:fillRect/>
                    </a:stretch>
                  </pic:blipFill>
                  <pic:spPr>
                    <a:xfrm>
                      <a:off x="0" y="0"/>
                      <a:ext cx="1003300" cy="4445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Условие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9"/>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начальное </w:t>
      </w:r>
      <w:r>
        <w:br/>
      </w:r>
      <w:r>
        <w:rPr>
          <w:rFonts w:ascii="Times New Roman"/>
          <w:b w:val="false"/>
          <w:i w:val="false"/>
          <w:color w:val="000000"/>
          <w:sz w:val="28"/>
        </w:rPr>
        <w:t>
</w:t>
      </w:r>
      <w:r>
        <w:br/>
      </w:r>
    </w:p>
    <w:p>
      <w:pPr>
        <w:spacing w:after="0"/>
        <w:ind w:left="0"/>
        <w:jc w:val="both"/>
      </w:pPr>
      <w:r>
        <w:drawing>
          <wp:inline distT="0" distB="0" distL="0" distR="0">
            <wp:extent cx="279400" cy="27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0"/>
                    <a:stretch>
                      <a:fillRect/>
                    </a:stretch>
                  </pic:blipFill>
                  <pic:spPr>
                    <a:xfrm>
                      <a:off x="0" y="0"/>
                      <a:ext cx="279400" cy="279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Сообщение завершающее</w:t>
      </w:r>
      <w:r>
        <w:br/>
      </w:r>
      <w:r>
        <w:rPr>
          <w:rFonts w:ascii="Times New Roman"/>
          <w:b w:val="false"/>
          <w:i w:val="false"/>
          <w:color w:val="000000"/>
          <w:sz w:val="28"/>
        </w:rPr>
        <w:t>
</w:t>
      </w:r>
      <w:r>
        <w:br/>
      </w:r>
    </w:p>
    <w:p>
      <w:pPr>
        <w:spacing w:after="0"/>
        <w:ind w:left="0"/>
        <w:jc w:val="both"/>
      </w:pPr>
      <w:r>
        <w:drawing>
          <wp:inline distT="0" distB="0" distL="0" distR="0">
            <wp:extent cx="355600" cy="25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1"/>
                    <a:stretch>
                      <a:fillRect/>
                    </a:stretch>
                  </pic:blipFill>
                  <pic:spPr>
                    <a:xfrm>
                      <a:off x="0" y="0"/>
                      <a:ext cx="355600" cy="2540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Электронный документ, предоставляемый услугополучателю </w:t>
      </w:r>
      <w:r>
        <w:br/>
      </w:r>
      <w:r>
        <w:rPr>
          <w:rFonts w:ascii="Times New Roman"/>
          <w:b w:val="false"/>
          <w:i w:val="false"/>
          <w:color w:val="000000"/>
          <w:sz w:val="28"/>
        </w:rPr>
        <w:t>
</w:t>
      </w:r>
      <w:r>
        <w:br/>
      </w:r>
    </w:p>
    <w:p>
      <w:pPr>
        <w:spacing w:after="0"/>
        <w:ind w:left="0"/>
        <w:jc w:val="both"/>
      </w:pPr>
      <w:r>
        <w:drawing>
          <wp:inline distT="0" distB="0" distL="0" distR="0">
            <wp:extent cx="7112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2"/>
                    <a:stretch>
                      <a:fillRect/>
                    </a:stretch>
                  </pic:blipFill>
                  <pic:spPr>
                    <a:xfrm>
                      <a:off x="0" y="0"/>
                      <a:ext cx="7112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Информационная система</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регламенту государственной услуги</w:t>
            </w:r>
            <w:r>
              <w:br/>
            </w:r>
            <w:r>
              <w:rPr>
                <w:rFonts w:ascii="Times New Roman"/>
                <w:b w:val="false"/>
                <w:i w:val="false"/>
                <w:color w:val="000000"/>
                <w:sz w:val="20"/>
              </w:rPr>
              <w:t>"Выдача согласия финансовой организации для предложения</w:t>
            </w:r>
            <w:r>
              <w:br/>
            </w:r>
            <w:r>
              <w:rPr>
                <w:rFonts w:ascii="Times New Roman"/>
                <w:b w:val="false"/>
                <w:i w:val="false"/>
                <w:color w:val="000000"/>
                <w:sz w:val="20"/>
              </w:rPr>
              <w:t>финансовых продуктов потребителям финансовых услуг,</w:t>
            </w:r>
            <w:r>
              <w:br/>
            </w:r>
            <w:r>
              <w:rPr>
                <w:rFonts w:ascii="Times New Roman"/>
                <w:b w:val="false"/>
                <w:i w:val="false"/>
                <w:color w:val="000000"/>
                <w:sz w:val="20"/>
              </w:rPr>
              <w:t>а также выдача согласия микрофинансовой организации</w:t>
            </w:r>
            <w:r>
              <w:br/>
            </w:r>
            <w:r>
              <w:rPr>
                <w:rFonts w:ascii="Times New Roman"/>
                <w:b w:val="false"/>
                <w:i w:val="false"/>
                <w:color w:val="000000"/>
                <w:sz w:val="20"/>
              </w:rPr>
              <w:t>для предложения микрокредитов"</w:t>
            </w:r>
          </w:p>
        </w:tc>
      </w:tr>
    </w:tbl>
    <w:bookmarkStart w:name="z1225" w:id="919"/>
    <w:p>
      <w:pPr>
        <w:spacing w:after="0"/>
        <w:ind w:left="0"/>
        <w:jc w:val="left"/>
      </w:pPr>
      <w:r>
        <w:rPr>
          <w:rFonts w:ascii="Times New Roman"/>
          <w:b/>
          <w:i w:val="false"/>
          <w:color w:val="000000"/>
        </w:rPr>
        <w:t xml:space="preserve"> Справочник бизнес-процессов оказания государственной услуги  </w:t>
      </w:r>
    </w:p>
    <w:bookmarkEnd w:id="919"/>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3"/>
                    <a:stretch>
                      <a:fillRect/>
                    </a:stretch>
                  </pic:blipFill>
                  <pic:spPr>
                    <a:xfrm>
                      <a:off x="0" y="0"/>
                      <a:ext cx="7810500" cy="35687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556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4"/>
                    <a:stretch>
                      <a:fillRect/>
                    </a:stretch>
                  </pic:blipFill>
                  <pic:spPr>
                    <a:xfrm>
                      <a:off x="0" y="0"/>
                      <a:ext cx="75565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56</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29 мая 2015 года № 96</w:t>
            </w:r>
          </w:p>
        </w:tc>
      </w:tr>
    </w:tbl>
    <w:bookmarkStart w:name="z1226" w:id="920"/>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право осуществления исламской страховой</w:t>
      </w:r>
      <w:r>
        <w:br/>
      </w:r>
      <w:r>
        <w:rPr>
          <w:rFonts w:ascii="Times New Roman"/>
          <w:b/>
          <w:i w:val="false"/>
          <w:color w:val="000000"/>
        </w:rPr>
        <w:t>деятельности по отрасли "страхование жизни"</w:t>
      </w:r>
    </w:p>
    <w:bookmarkEnd w:id="920"/>
    <w:p>
      <w:pPr>
        <w:spacing w:after="0"/>
        <w:ind w:left="0"/>
        <w:jc w:val="both"/>
      </w:pPr>
      <w:r>
        <w:rPr>
          <w:rFonts w:ascii="Times New Roman"/>
          <w:b w:val="false"/>
          <w:i w:val="false"/>
          <w:color w:val="ff0000"/>
          <w:sz w:val="28"/>
        </w:rPr>
        <w:t xml:space="preserve">
      Сноска. Постановление дополнено Приложением 56 в соответствии с постановлением Правления Национального Банка РК от 06.01.2016 </w:t>
      </w:r>
      <w:r>
        <w:rPr>
          <w:rFonts w:ascii="Times New Roman"/>
          <w:b w:val="false"/>
          <w:i w:val="false"/>
          <w:color w:val="ff0000"/>
          <w:sz w:val="28"/>
        </w:rPr>
        <w:t>№ 1</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227" w:id="921"/>
    <w:p>
      <w:pPr>
        <w:spacing w:after="0"/>
        <w:ind w:left="0"/>
        <w:jc w:val="left"/>
      </w:pPr>
      <w:r>
        <w:rPr>
          <w:rFonts w:ascii="Times New Roman"/>
          <w:b/>
          <w:i w:val="false"/>
          <w:color w:val="000000"/>
        </w:rPr>
        <w:t xml:space="preserve">  1. Общие положения</w:t>
      </w:r>
    </w:p>
    <w:bookmarkEnd w:id="921"/>
    <w:bookmarkStart w:name="z1228" w:id="922"/>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922"/>
    <w:p>
      <w:pPr>
        <w:spacing w:after="0"/>
        <w:ind w:left="0"/>
        <w:jc w:val="both"/>
      </w:pPr>
      <w:r>
        <w:rPr>
          <w:rFonts w:ascii="Times New Roman"/>
          <w:b w:val="false"/>
          <w:i w:val="false"/>
          <w:color w:val="000000"/>
          <w:sz w:val="28"/>
        </w:rPr>
        <w:t>
      Государственная услуга "Выдача лицензии на право осуществления исламской страховой деятельности по отрасли "страхование жизни" (далее – государственная услуга) оказывается Национальным Банком Республики Казахстан.</w:t>
      </w:r>
    </w:p>
    <w:bookmarkStart w:name="z1229" w:id="923"/>
    <w:p>
      <w:pPr>
        <w:spacing w:after="0"/>
        <w:ind w:left="0"/>
        <w:jc w:val="both"/>
      </w:pPr>
      <w:r>
        <w:rPr>
          <w:rFonts w:ascii="Times New Roman"/>
          <w:b w:val="false"/>
          <w:i w:val="false"/>
          <w:color w:val="000000"/>
          <w:sz w:val="28"/>
        </w:rPr>
        <w:t>
      2. Форма оказания государственной услуги: бумажная.</w:t>
      </w:r>
    </w:p>
    <w:bookmarkEnd w:id="923"/>
    <w:bookmarkStart w:name="z1230" w:id="924"/>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"Выдача лицензии на право осуществления исламской страховой деятельности по отрасли "страхование жизни",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924"/>
    <w:p>
      <w:pPr>
        <w:spacing w:after="0"/>
        <w:ind w:left="0"/>
        <w:jc w:val="both"/>
      </w:pPr>
      <w:r>
        <w:rPr>
          <w:rFonts w:ascii="Times New Roman"/>
          <w:b w:val="false"/>
          <w:i w:val="false"/>
          <w:color w:val="000000"/>
          <w:sz w:val="28"/>
        </w:rPr>
        <w:t>
      Форма предоставления результата оказания государственной услуги: бумажная.</w:t>
      </w:r>
    </w:p>
    <w:bookmarkStart w:name="z1231" w:id="925"/>
    <w:p>
      <w:pPr>
        <w:spacing w:after="0"/>
        <w:ind w:left="0"/>
        <w:jc w:val="left"/>
      </w:pPr>
      <w:r>
        <w:rPr>
          <w:rFonts w:ascii="Times New Roman"/>
          <w:b/>
          <w:i w:val="false"/>
          <w:color w:val="000000"/>
        </w:rPr>
        <w:t xml:space="preserve"> 2. Описание порядка действий структурных подразделений</w:t>
      </w:r>
      <w:r>
        <w:br/>
      </w:r>
      <w:r>
        <w:rPr>
          <w:rFonts w:ascii="Times New Roman"/>
          <w:b/>
          <w:i w:val="false"/>
          <w:color w:val="000000"/>
        </w:rPr>
        <w:t>(работников) услугодателя в процессе оказания</w:t>
      </w:r>
      <w:r>
        <w:br/>
      </w:r>
      <w:r>
        <w:rPr>
          <w:rFonts w:ascii="Times New Roman"/>
          <w:b/>
          <w:i w:val="false"/>
          <w:color w:val="000000"/>
        </w:rPr>
        <w:t>государственной услуги</w:t>
      </w:r>
    </w:p>
    <w:bookmarkEnd w:id="925"/>
    <w:bookmarkStart w:name="z1232" w:id="926"/>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926"/>
    <w:bookmarkStart w:name="z1233" w:id="927"/>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ее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927"/>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надзора за субъектами страхового рынка Национального Банка Республики Казахстан (далее – ДНССР)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ДНССР: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5) согласование ДПО проекта приказа либо отказа: при выдаче лицензии – в течение 7 (семи)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ДНССР: при выдаче лицензии – в течение 3 (трех) рабочих дней, при переоформлении лицензии – в день получения согласованных документов от ДПО;</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ДНССР: при выдаче лицензии – в течение 3 (трех)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Процедура переоформления лицензии в случае реорганизации услугополучателя в форме выделения или разделения осуществляется в соответствии с порядком, предусмотренным в части первой пункта 5 настоящего регламента государственной услуги.</w:t>
      </w:r>
    </w:p>
    <w:bookmarkStart w:name="z1234" w:id="928"/>
    <w:p>
      <w:pPr>
        <w:spacing w:after="0"/>
        <w:ind w:left="0"/>
        <w:jc w:val="left"/>
      </w:pPr>
      <w:r>
        <w:rPr>
          <w:rFonts w:ascii="Times New Roman"/>
          <w:b/>
          <w:i w:val="false"/>
          <w:color w:val="000000"/>
        </w:rPr>
        <w:t xml:space="preserve"> 3. Описание порядка взаимодействия структурных подразделений</w:t>
      </w:r>
      <w:r>
        <w:br/>
      </w:r>
      <w:r>
        <w:rPr>
          <w:rFonts w:ascii="Times New Roman"/>
          <w:b/>
          <w:i w:val="false"/>
          <w:color w:val="000000"/>
        </w:rPr>
        <w:t>(работников) услугодателя в процессе оказания</w:t>
      </w:r>
      <w:r>
        <w:br/>
      </w:r>
      <w:r>
        <w:rPr>
          <w:rFonts w:ascii="Times New Roman"/>
          <w:b/>
          <w:i w:val="false"/>
          <w:color w:val="000000"/>
        </w:rPr>
        <w:t>государственной услуги</w:t>
      </w:r>
    </w:p>
    <w:bookmarkEnd w:id="928"/>
    <w:bookmarkStart w:name="z1235" w:id="929"/>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929"/>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bookmarkStart w:name="z1236" w:id="930"/>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930"/>
    <w:bookmarkStart w:name="z1237" w:id="931"/>
    <w:p>
      <w:pPr>
        <w:spacing w:after="0"/>
        <w:ind w:left="0"/>
        <w:jc w:val="left"/>
      </w:pPr>
      <w:r>
        <w:rPr>
          <w:rFonts w:ascii="Times New Roman"/>
          <w:b/>
          <w:i w:val="false"/>
          <w:color w:val="000000"/>
        </w:rPr>
        <w:t xml:space="preserve"> 4. Описание порядка взаимодействия с Государственной</w:t>
      </w:r>
      <w:r>
        <w:br/>
      </w:r>
      <w:r>
        <w:rPr>
          <w:rFonts w:ascii="Times New Roman"/>
          <w:b/>
          <w:i w:val="false"/>
          <w:color w:val="000000"/>
        </w:rPr>
        <w:t>корпорацией "Правительство для граждан" и (или) иными</w:t>
      </w:r>
      <w:r>
        <w:br/>
      </w:r>
      <w:r>
        <w:rPr>
          <w:rFonts w:ascii="Times New Roman"/>
          <w:b/>
          <w:i w:val="false"/>
          <w:color w:val="000000"/>
        </w:rPr>
        <w:t>услугодателями, а также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931"/>
    <w:bookmarkStart w:name="z1238" w:id="932"/>
    <w:p>
      <w:pPr>
        <w:spacing w:after="0"/>
        <w:ind w:left="0"/>
        <w:jc w:val="both"/>
      </w:pPr>
      <w:r>
        <w:rPr>
          <w:rFonts w:ascii="Times New Roman"/>
          <w:b w:val="false"/>
          <w:i w:val="false"/>
          <w:color w:val="000000"/>
          <w:sz w:val="28"/>
        </w:rPr>
        <w:t>
      8. Описание порядка обращения в Государственную корпорацию "Правительство для граждан" и (или) к иным услугодателям, длительность обработки запроса услугополучателя: не оказывается.</w:t>
      </w:r>
    </w:p>
    <w:bookmarkEnd w:id="932"/>
    <w:bookmarkStart w:name="z1239" w:id="933"/>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Государственную корпорацию "Правительство для граждан", его длительность: не оказывается.</w:t>
      </w:r>
    </w:p>
    <w:bookmarkEnd w:id="933"/>
    <w:bookmarkStart w:name="z1240" w:id="934"/>
    <w:p>
      <w:pPr>
        <w:spacing w:after="0"/>
        <w:ind w:left="0"/>
        <w:jc w:val="both"/>
      </w:pPr>
      <w:r>
        <w:rPr>
          <w:rFonts w:ascii="Times New Roman"/>
          <w:b w:val="false"/>
          <w:i w:val="false"/>
          <w:color w:val="000000"/>
          <w:sz w:val="28"/>
        </w:rPr>
        <w:t xml:space="preserve">
      10. Описание порядка обращения и последовательности процедур (действий) услугодателя и услугополучателя при оказании государственных услуг через веб-портал "электронного правительства": не оказывается.            </w:t>
      </w:r>
    </w:p>
    <w:bookmarkEnd w:id="934"/>
    <w:bookmarkStart w:name="z1241" w:id="935"/>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представлен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9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w:t>
            </w:r>
            <w:r>
              <w:br/>
            </w:r>
            <w:r>
              <w:rPr>
                <w:rFonts w:ascii="Times New Roman"/>
                <w:b w:val="false"/>
                <w:i w:val="false"/>
                <w:color w:val="000000"/>
                <w:sz w:val="20"/>
              </w:rPr>
              <w:t>право осуществления исламской</w:t>
            </w:r>
            <w:r>
              <w:br/>
            </w:r>
            <w:r>
              <w:rPr>
                <w:rFonts w:ascii="Times New Roman"/>
                <w:b w:val="false"/>
                <w:i w:val="false"/>
                <w:color w:val="000000"/>
                <w:sz w:val="20"/>
              </w:rPr>
              <w:t>страховой деятельности по</w:t>
            </w:r>
            <w:r>
              <w:br/>
            </w:r>
            <w:r>
              <w:rPr>
                <w:rFonts w:ascii="Times New Roman"/>
                <w:b w:val="false"/>
                <w:i w:val="false"/>
                <w:color w:val="000000"/>
                <w:sz w:val="20"/>
              </w:rPr>
              <w:t>отрасли "страхование жизни"</w:t>
            </w:r>
          </w:p>
        </w:tc>
      </w:tr>
    </w:tbl>
    <w:p>
      <w:pPr>
        <w:spacing w:after="0"/>
        <w:ind w:left="0"/>
        <w:jc w:val="left"/>
      </w:pPr>
      <w:r>
        <w:rPr>
          <w:rFonts w:ascii="Times New Roman"/>
          <w:b/>
          <w:i w:val="false"/>
          <w:color w:val="000000"/>
        </w:rPr>
        <w:t xml:space="preserve"> Описание последовательности процедур (действий) при оказании</w:t>
      </w:r>
      <w:r>
        <w:br/>
      </w:r>
      <w:r>
        <w:rPr>
          <w:rFonts w:ascii="Times New Roman"/>
          <w:b/>
          <w:i w:val="false"/>
          <w:color w:val="000000"/>
        </w:rPr>
        <w:t>государственной услуги в Национальном Банке Республики</w:t>
      </w:r>
      <w:r>
        <w:br/>
      </w:r>
      <w:r>
        <w:rPr>
          <w:rFonts w:ascii="Times New Roman"/>
          <w:b/>
          <w:i w:val="false"/>
          <w:color w:val="000000"/>
        </w:rPr>
        <w:t xml:space="preserve">Казахстан с указанием длительности каждой процедуры (действия)  </w:t>
      </w:r>
    </w:p>
    <w:p>
      <w:pPr>
        <w:spacing w:after="0"/>
        <w:ind w:left="0"/>
        <w:jc w:val="both"/>
      </w:pPr>
      <w:r>
        <w:drawing>
          <wp:inline distT="0" distB="0" distL="0" distR="0">
            <wp:extent cx="7810500" cy="304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5"/>
                    <a:stretch>
                      <a:fillRect/>
                    </a:stretch>
                  </pic:blipFill>
                  <pic:spPr>
                    <a:xfrm>
                      <a:off x="0" y="0"/>
                      <a:ext cx="7810500" cy="30480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01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6"/>
                    <a:stretch>
                      <a:fillRect/>
                    </a:stretch>
                  </pic:blipFill>
                  <pic:spPr>
                    <a:xfrm>
                      <a:off x="0" y="0"/>
                      <a:ext cx="7810500" cy="601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w:t>
            </w:r>
            <w:r>
              <w:br/>
            </w:r>
            <w:r>
              <w:rPr>
                <w:rFonts w:ascii="Times New Roman"/>
                <w:b w:val="false"/>
                <w:i w:val="false"/>
                <w:color w:val="000000"/>
                <w:sz w:val="20"/>
              </w:rPr>
              <w:t>право осуществления исламской</w:t>
            </w:r>
            <w:r>
              <w:br/>
            </w:r>
            <w:r>
              <w:rPr>
                <w:rFonts w:ascii="Times New Roman"/>
                <w:b w:val="false"/>
                <w:i w:val="false"/>
                <w:color w:val="000000"/>
                <w:sz w:val="20"/>
              </w:rPr>
              <w:t>страховой деятельности по</w:t>
            </w:r>
            <w:r>
              <w:br/>
            </w:r>
            <w:r>
              <w:rPr>
                <w:rFonts w:ascii="Times New Roman"/>
                <w:b w:val="false"/>
                <w:i w:val="false"/>
                <w:color w:val="000000"/>
                <w:sz w:val="20"/>
              </w:rPr>
              <w:t>отрасли "страхование жизни"</w:t>
            </w:r>
          </w:p>
        </w:tc>
      </w:tr>
    </w:tbl>
    <w:p>
      <w:pPr>
        <w:spacing w:after="0"/>
        <w:ind w:left="0"/>
        <w:jc w:val="left"/>
      </w:pPr>
      <w:r>
        <w:rPr>
          <w:rFonts w:ascii="Times New Roman"/>
          <w:b/>
          <w:i w:val="false"/>
          <w:color w:val="000000"/>
        </w:rPr>
        <w:t xml:space="preserve"> Справочник бизнес-процессов оказания государственной услуги  </w:t>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7"/>
                    <a:stretch>
                      <a:fillRect/>
                    </a:stretch>
                  </pic:blipFill>
                  <pic:spPr>
                    <a:xfrm>
                      <a:off x="0" y="0"/>
                      <a:ext cx="7810500" cy="37719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8"/>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57</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29 мая 2015 года № 96</w:t>
            </w:r>
          </w:p>
        </w:tc>
      </w:tr>
    </w:tbl>
    <w:bookmarkStart w:name="z1245" w:id="936"/>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право осуществления исламской страховой</w:t>
      </w:r>
      <w:r>
        <w:br/>
      </w:r>
      <w:r>
        <w:rPr>
          <w:rFonts w:ascii="Times New Roman"/>
          <w:b/>
          <w:i w:val="false"/>
          <w:color w:val="000000"/>
        </w:rPr>
        <w:t>(перестраховочной) деятельности по отрасли "общее страхование"</w:t>
      </w:r>
    </w:p>
    <w:bookmarkEnd w:id="936"/>
    <w:p>
      <w:pPr>
        <w:spacing w:after="0"/>
        <w:ind w:left="0"/>
        <w:jc w:val="both"/>
      </w:pPr>
      <w:r>
        <w:rPr>
          <w:rFonts w:ascii="Times New Roman"/>
          <w:b w:val="false"/>
          <w:i w:val="false"/>
          <w:color w:val="ff0000"/>
          <w:sz w:val="28"/>
        </w:rPr>
        <w:t xml:space="preserve">
      Сноска. Постановление дополнено Приложением 57 в соответствии с постановлением Правления Национального Банка РК от 06.01.2016 </w:t>
      </w:r>
      <w:r>
        <w:rPr>
          <w:rFonts w:ascii="Times New Roman"/>
          <w:b w:val="false"/>
          <w:i w:val="false"/>
          <w:color w:val="ff0000"/>
          <w:sz w:val="28"/>
        </w:rPr>
        <w:t>№ 1</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246" w:id="937"/>
    <w:p>
      <w:pPr>
        <w:spacing w:after="0"/>
        <w:ind w:left="0"/>
        <w:jc w:val="left"/>
      </w:pPr>
      <w:r>
        <w:rPr>
          <w:rFonts w:ascii="Times New Roman"/>
          <w:b/>
          <w:i w:val="false"/>
          <w:color w:val="000000"/>
        </w:rPr>
        <w:t xml:space="preserve">  1. Общие положения</w:t>
      </w:r>
    </w:p>
    <w:bookmarkEnd w:id="937"/>
    <w:bookmarkStart w:name="z1247" w:id="938"/>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938"/>
    <w:p>
      <w:pPr>
        <w:spacing w:after="0"/>
        <w:ind w:left="0"/>
        <w:jc w:val="both"/>
      </w:pPr>
      <w:r>
        <w:rPr>
          <w:rFonts w:ascii="Times New Roman"/>
          <w:b w:val="false"/>
          <w:i w:val="false"/>
          <w:color w:val="000000"/>
          <w:sz w:val="28"/>
        </w:rPr>
        <w:t>
      Государственная услуга "Выдача лицензии на право осуществления исламсокй страховой (перестраховочной) деятельности по отрасли "общее страхование" (далее – государственная услуга) оказывается Национальным Банком Республики Казахстан.</w:t>
      </w:r>
    </w:p>
    <w:bookmarkStart w:name="z1248" w:id="939"/>
    <w:p>
      <w:pPr>
        <w:spacing w:after="0"/>
        <w:ind w:left="0"/>
        <w:jc w:val="both"/>
      </w:pPr>
      <w:r>
        <w:rPr>
          <w:rFonts w:ascii="Times New Roman"/>
          <w:b w:val="false"/>
          <w:i w:val="false"/>
          <w:color w:val="000000"/>
          <w:sz w:val="28"/>
        </w:rPr>
        <w:t>
      2. Форма оказания государственной услуги: бумажная.</w:t>
      </w:r>
    </w:p>
    <w:bookmarkEnd w:id="939"/>
    <w:bookmarkStart w:name="z1249" w:id="940"/>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"Выдача лицензии на право осуществления исламской страховой (перестраховочной) деятельности по отрасли "общее страхование",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940"/>
    <w:p>
      <w:pPr>
        <w:spacing w:after="0"/>
        <w:ind w:left="0"/>
        <w:jc w:val="both"/>
      </w:pPr>
      <w:r>
        <w:rPr>
          <w:rFonts w:ascii="Times New Roman"/>
          <w:b w:val="false"/>
          <w:i w:val="false"/>
          <w:color w:val="000000"/>
          <w:sz w:val="28"/>
        </w:rPr>
        <w:t>
      Форма предоставления результата оказания государственной услуги: бумажная.</w:t>
      </w:r>
    </w:p>
    <w:bookmarkStart w:name="z1250" w:id="941"/>
    <w:p>
      <w:pPr>
        <w:spacing w:after="0"/>
        <w:ind w:left="0"/>
        <w:jc w:val="left"/>
      </w:pPr>
      <w:r>
        <w:rPr>
          <w:rFonts w:ascii="Times New Roman"/>
          <w:b/>
          <w:i w:val="false"/>
          <w:color w:val="000000"/>
        </w:rPr>
        <w:t xml:space="preserve"> 2. Описание порядка действий структурных подразделений</w:t>
      </w:r>
      <w:r>
        <w:br/>
      </w:r>
      <w:r>
        <w:rPr>
          <w:rFonts w:ascii="Times New Roman"/>
          <w:b/>
          <w:i w:val="false"/>
          <w:color w:val="000000"/>
        </w:rPr>
        <w:t>(работников) услугодателя в процессе оказания</w:t>
      </w:r>
      <w:r>
        <w:br/>
      </w:r>
      <w:r>
        <w:rPr>
          <w:rFonts w:ascii="Times New Roman"/>
          <w:b/>
          <w:i w:val="false"/>
          <w:color w:val="000000"/>
        </w:rPr>
        <w:t>государственной услуги</w:t>
      </w:r>
    </w:p>
    <w:bookmarkEnd w:id="941"/>
    <w:bookmarkStart w:name="z1251" w:id="942"/>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942"/>
    <w:bookmarkStart w:name="z1252" w:id="943"/>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ее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943"/>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надзора за субъектами страхового рынка Национального Банка Республики Казахстан (далее – ДНССР)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ДНССР: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xml:space="preserve">
      5) согласование ДПО проекта приказа либо отказа: при выдаче </w:t>
      </w:r>
    </w:p>
    <w:p>
      <w:pPr>
        <w:spacing w:after="0"/>
        <w:ind w:left="0"/>
        <w:jc w:val="both"/>
      </w:pPr>
      <w:r>
        <w:rPr>
          <w:rFonts w:ascii="Times New Roman"/>
          <w:b w:val="false"/>
          <w:i w:val="false"/>
          <w:color w:val="000000"/>
          <w:sz w:val="28"/>
        </w:rPr>
        <w:t>
      лицензии – в течение 7 (семи)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ДНССР: при выдаче лицензии – в течение 3 (трех) рабочих дней, при переоформлении лицензии – в день получения согласованных документов от ДПО;</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ДНССР: при выдаче лицензии – в течение 3 (трех)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Процедура переоформления лицензии в случае реорганизации услугополучателя в форме выделения или разделения осуществляется в соответствии с порядком, предусмотренным в части первой пункта 5 настоящего регламента государственной услуги.</w:t>
      </w:r>
    </w:p>
    <w:bookmarkStart w:name="z1253" w:id="944"/>
    <w:p>
      <w:pPr>
        <w:spacing w:after="0"/>
        <w:ind w:left="0"/>
        <w:jc w:val="left"/>
      </w:pPr>
      <w:r>
        <w:rPr>
          <w:rFonts w:ascii="Times New Roman"/>
          <w:b/>
          <w:i w:val="false"/>
          <w:color w:val="000000"/>
        </w:rPr>
        <w:t xml:space="preserve"> 3. Описание порядка взаимодействия структурных подразделений</w:t>
      </w:r>
      <w:r>
        <w:br/>
      </w:r>
      <w:r>
        <w:rPr>
          <w:rFonts w:ascii="Times New Roman"/>
          <w:b/>
          <w:i w:val="false"/>
          <w:color w:val="000000"/>
        </w:rPr>
        <w:t>(работников) услугодателя в процессе оказания</w:t>
      </w:r>
      <w:r>
        <w:br/>
      </w:r>
      <w:r>
        <w:rPr>
          <w:rFonts w:ascii="Times New Roman"/>
          <w:b/>
          <w:i w:val="false"/>
          <w:color w:val="000000"/>
        </w:rPr>
        <w:t>государственной услуги</w:t>
      </w:r>
    </w:p>
    <w:bookmarkEnd w:id="944"/>
    <w:bookmarkStart w:name="z1254" w:id="945"/>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945"/>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3) руководство ДНССР;</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bookmarkStart w:name="z1255" w:id="946"/>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946"/>
    <w:bookmarkStart w:name="z1256" w:id="947"/>
    <w:p>
      <w:pPr>
        <w:spacing w:after="0"/>
        <w:ind w:left="0"/>
        <w:jc w:val="left"/>
      </w:pPr>
      <w:r>
        <w:rPr>
          <w:rFonts w:ascii="Times New Roman"/>
          <w:b/>
          <w:i w:val="false"/>
          <w:color w:val="000000"/>
        </w:rPr>
        <w:t xml:space="preserve"> 4. Описание порядка взаимодействия с Государственной</w:t>
      </w:r>
      <w:r>
        <w:br/>
      </w:r>
      <w:r>
        <w:rPr>
          <w:rFonts w:ascii="Times New Roman"/>
          <w:b/>
          <w:i w:val="false"/>
          <w:color w:val="000000"/>
        </w:rPr>
        <w:t>корпорацией "Правительство для граждан" и (или) иными</w:t>
      </w:r>
      <w:r>
        <w:br/>
      </w:r>
      <w:r>
        <w:rPr>
          <w:rFonts w:ascii="Times New Roman"/>
          <w:b/>
          <w:i w:val="false"/>
          <w:color w:val="000000"/>
        </w:rPr>
        <w:t>услугодателями, а также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947"/>
    <w:bookmarkStart w:name="z1257" w:id="948"/>
    <w:p>
      <w:pPr>
        <w:spacing w:after="0"/>
        <w:ind w:left="0"/>
        <w:jc w:val="both"/>
      </w:pPr>
      <w:r>
        <w:rPr>
          <w:rFonts w:ascii="Times New Roman"/>
          <w:b w:val="false"/>
          <w:i w:val="false"/>
          <w:color w:val="000000"/>
          <w:sz w:val="28"/>
        </w:rPr>
        <w:t>
      8. Описание порядка обращения в Государственную корпорацию "Правительство для граждан" и (или) к иным услугодателям, длительность обработки запроса услугополучателя: не оказывается.</w:t>
      </w:r>
    </w:p>
    <w:bookmarkEnd w:id="948"/>
    <w:bookmarkStart w:name="z1258" w:id="949"/>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Государственную корпорацию "Правительство для граждан", его длительность: не оказывается.</w:t>
      </w:r>
    </w:p>
    <w:bookmarkEnd w:id="949"/>
    <w:bookmarkStart w:name="z1259" w:id="950"/>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государственных услуг через веб-портал "электронного правительства": не оказывается.</w:t>
      </w:r>
    </w:p>
    <w:bookmarkEnd w:id="950"/>
    <w:bookmarkStart w:name="z1260" w:id="951"/>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представлен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9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w:t>
            </w:r>
            <w:r>
              <w:br/>
            </w:r>
            <w:r>
              <w:rPr>
                <w:rFonts w:ascii="Times New Roman"/>
                <w:b w:val="false"/>
                <w:i w:val="false"/>
                <w:color w:val="000000"/>
                <w:sz w:val="20"/>
              </w:rPr>
              <w:t>право осуществления исламской</w:t>
            </w:r>
            <w:r>
              <w:br/>
            </w:r>
            <w:r>
              <w:rPr>
                <w:rFonts w:ascii="Times New Roman"/>
                <w:b w:val="false"/>
                <w:i w:val="false"/>
                <w:color w:val="000000"/>
                <w:sz w:val="20"/>
              </w:rPr>
              <w:t>страховой (перестраховочной)</w:t>
            </w:r>
            <w:r>
              <w:br/>
            </w:r>
            <w:r>
              <w:rPr>
                <w:rFonts w:ascii="Times New Roman"/>
                <w:b w:val="false"/>
                <w:i w:val="false"/>
                <w:color w:val="000000"/>
                <w:sz w:val="20"/>
              </w:rPr>
              <w:t>деятельности по отрасли</w:t>
            </w:r>
            <w:r>
              <w:br/>
            </w:r>
            <w:r>
              <w:rPr>
                <w:rFonts w:ascii="Times New Roman"/>
                <w:b w:val="false"/>
                <w:i w:val="false"/>
                <w:color w:val="000000"/>
                <w:sz w:val="20"/>
              </w:rPr>
              <w:t>"общее страхование"</w:t>
            </w:r>
          </w:p>
        </w:tc>
      </w:tr>
    </w:tbl>
    <w:p>
      <w:pPr>
        <w:spacing w:after="0"/>
        <w:ind w:left="0"/>
        <w:jc w:val="left"/>
      </w:pPr>
      <w:r>
        <w:rPr>
          <w:rFonts w:ascii="Times New Roman"/>
          <w:b/>
          <w:i w:val="false"/>
          <w:color w:val="000000"/>
        </w:rPr>
        <w:t xml:space="preserve"> Описание последовательности процедур (действий) при оказании</w:t>
      </w:r>
      <w:r>
        <w:br/>
      </w:r>
      <w:r>
        <w:rPr>
          <w:rFonts w:ascii="Times New Roman"/>
          <w:b/>
          <w:i w:val="false"/>
          <w:color w:val="000000"/>
        </w:rPr>
        <w:t>государственной услуги в Национальном Банке Республики</w:t>
      </w:r>
      <w:r>
        <w:br/>
      </w:r>
      <w:r>
        <w:rPr>
          <w:rFonts w:ascii="Times New Roman"/>
          <w:b/>
          <w:i w:val="false"/>
          <w:color w:val="000000"/>
        </w:rPr>
        <w:t>Казахстан с указанием длительности каждой процедуры (действия)</w:t>
      </w:r>
    </w:p>
    <w:p>
      <w:pPr>
        <w:spacing w:after="0"/>
        <w:ind w:left="0"/>
        <w:jc w:val="left"/>
      </w:pPr>
      <w:r>
        <w:br/>
      </w:r>
    </w:p>
    <w:p>
      <w:pPr>
        <w:spacing w:after="0"/>
        <w:ind w:left="0"/>
        <w:jc w:val="both"/>
      </w:pPr>
      <w:r>
        <w:drawing>
          <wp:inline distT="0" distB="0" distL="0" distR="0">
            <wp:extent cx="7810500" cy="303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9"/>
                    <a:stretch>
                      <a:fillRect/>
                    </a:stretch>
                  </pic:blipFill>
                  <pic:spPr>
                    <a:xfrm>
                      <a:off x="0" y="0"/>
                      <a:ext cx="7810500" cy="303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05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0"/>
                    <a:stretch>
                      <a:fillRect/>
                    </a:stretch>
                  </pic:blipFill>
                  <pic:spPr>
                    <a:xfrm>
                      <a:off x="0" y="0"/>
                      <a:ext cx="7810500" cy="605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w:t>
            </w:r>
            <w:r>
              <w:br/>
            </w:r>
            <w:r>
              <w:rPr>
                <w:rFonts w:ascii="Times New Roman"/>
                <w:b w:val="false"/>
                <w:i w:val="false"/>
                <w:color w:val="000000"/>
                <w:sz w:val="20"/>
              </w:rPr>
              <w:t>право осуществления исламской</w:t>
            </w:r>
            <w:r>
              <w:br/>
            </w:r>
            <w:r>
              <w:rPr>
                <w:rFonts w:ascii="Times New Roman"/>
                <w:b w:val="false"/>
                <w:i w:val="false"/>
                <w:color w:val="000000"/>
                <w:sz w:val="20"/>
              </w:rPr>
              <w:t>страховой (перестраховочной)</w:t>
            </w:r>
            <w:r>
              <w:br/>
            </w:r>
            <w:r>
              <w:rPr>
                <w:rFonts w:ascii="Times New Roman"/>
                <w:b w:val="false"/>
                <w:i w:val="false"/>
                <w:color w:val="000000"/>
                <w:sz w:val="20"/>
              </w:rPr>
              <w:t>деятельности по отрасли</w:t>
            </w:r>
            <w:r>
              <w:br/>
            </w:r>
            <w:r>
              <w:rPr>
                <w:rFonts w:ascii="Times New Roman"/>
                <w:b w:val="false"/>
                <w:i w:val="false"/>
                <w:color w:val="000000"/>
                <w:sz w:val="20"/>
              </w:rPr>
              <w:t>"общее страхование"</w:t>
            </w:r>
          </w:p>
        </w:tc>
      </w:tr>
    </w:tbl>
    <w:p>
      <w:pPr>
        <w:spacing w:after="0"/>
        <w:ind w:left="0"/>
        <w:jc w:val="left"/>
      </w:pPr>
      <w:r>
        <w:rPr>
          <w:rFonts w:ascii="Times New Roman"/>
          <w:b/>
          <w:i w:val="false"/>
          <w:color w:val="000000"/>
        </w:rPr>
        <w:t xml:space="preserve"> Справочник бизнес-процессов оказания государственной услуги  </w:t>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1"/>
                    <a:stretch>
                      <a:fillRect/>
                    </a:stretch>
                  </pic:blipFill>
                  <pic:spPr>
                    <a:xfrm>
                      <a:off x="0" y="0"/>
                      <a:ext cx="7810500" cy="36322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0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2"/>
                    <a:stretch>
                      <a:fillRect/>
                    </a:stretch>
                  </pic:blipFill>
                  <pic:spPr>
                    <a:xfrm>
                      <a:off x="0" y="0"/>
                      <a:ext cx="7810500" cy="420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58</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29 мая 2015 года № 96</w:t>
            </w:r>
          </w:p>
        </w:tc>
      </w:tr>
    </w:tbl>
    <w:bookmarkStart w:name="z1266" w:id="952"/>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право осуществления исламской страховой</w:t>
      </w:r>
      <w:r>
        <w:br/>
      </w:r>
      <w:r>
        <w:rPr>
          <w:rFonts w:ascii="Times New Roman"/>
          <w:b/>
          <w:i w:val="false"/>
          <w:color w:val="000000"/>
        </w:rPr>
        <w:t>деятельности по видам обязательного страхования, установленным</w:t>
      </w:r>
      <w:r>
        <w:br/>
      </w:r>
      <w:r>
        <w:rPr>
          <w:rFonts w:ascii="Times New Roman"/>
          <w:b/>
          <w:i w:val="false"/>
          <w:color w:val="000000"/>
        </w:rPr>
        <w:t>законами Республики Казахстан и являющимся отдельными</w:t>
      </w:r>
      <w:r>
        <w:br/>
      </w:r>
      <w:r>
        <w:rPr>
          <w:rFonts w:ascii="Times New Roman"/>
          <w:b/>
          <w:i w:val="false"/>
          <w:color w:val="000000"/>
        </w:rPr>
        <w:t>классами страхования"</w:t>
      </w:r>
    </w:p>
    <w:bookmarkEnd w:id="952"/>
    <w:p>
      <w:pPr>
        <w:spacing w:after="0"/>
        <w:ind w:left="0"/>
        <w:jc w:val="both"/>
      </w:pPr>
      <w:r>
        <w:rPr>
          <w:rFonts w:ascii="Times New Roman"/>
          <w:b w:val="false"/>
          <w:i w:val="false"/>
          <w:color w:val="ff0000"/>
          <w:sz w:val="28"/>
        </w:rPr>
        <w:t xml:space="preserve">
      Сноска. Постановление дополнено Приложением 58 в соответствии с постановлением Правления Национального Банка РК от 06.01.2016 </w:t>
      </w:r>
      <w:r>
        <w:rPr>
          <w:rFonts w:ascii="Times New Roman"/>
          <w:b w:val="false"/>
          <w:i w:val="false"/>
          <w:color w:val="ff0000"/>
          <w:sz w:val="28"/>
        </w:rPr>
        <w:t>№ 1</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267" w:id="953"/>
    <w:p>
      <w:pPr>
        <w:spacing w:after="0"/>
        <w:ind w:left="0"/>
        <w:jc w:val="left"/>
      </w:pPr>
      <w:r>
        <w:rPr>
          <w:rFonts w:ascii="Times New Roman"/>
          <w:b/>
          <w:i w:val="false"/>
          <w:color w:val="000000"/>
        </w:rPr>
        <w:t xml:space="preserve">  1. Общие положения</w:t>
      </w:r>
    </w:p>
    <w:bookmarkEnd w:id="953"/>
    <w:bookmarkStart w:name="z1268" w:id="954"/>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954"/>
    <w:p>
      <w:pPr>
        <w:spacing w:after="0"/>
        <w:ind w:left="0"/>
        <w:jc w:val="both"/>
      </w:pPr>
      <w:r>
        <w:rPr>
          <w:rFonts w:ascii="Times New Roman"/>
          <w:b w:val="false"/>
          <w:i w:val="false"/>
          <w:color w:val="000000"/>
          <w:sz w:val="28"/>
        </w:rPr>
        <w:t>
      Государственная услуга "Выдача лицензии на право осуществления исламской страховой деятельности по видам обязательного страхования, установленным законами Республики Казахстан и являющимся отдельными классами страхования" (далее – государственная услуга) оказывается Национальным Банком Республики Казахстан.</w:t>
      </w:r>
    </w:p>
    <w:bookmarkStart w:name="z1269" w:id="955"/>
    <w:p>
      <w:pPr>
        <w:spacing w:after="0"/>
        <w:ind w:left="0"/>
        <w:jc w:val="both"/>
      </w:pPr>
      <w:r>
        <w:rPr>
          <w:rFonts w:ascii="Times New Roman"/>
          <w:b w:val="false"/>
          <w:i w:val="false"/>
          <w:color w:val="000000"/>
          <w:sz w:val="28"/>
        </w:rPr>
        <w:t>
      2. Форма оказания государственной услуги: бумажная.</w:t>
      </w:r>
    </w:p>
    <w:bookmarkEnd w:id="955"/>
    <w:bookmarkStart w:name="z1270" w:id="956"/>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"Выдача лицензии на право осуществления исламской страховой деятельности по видам обязательного страхования, установленным законами Республики Казахстан и являющимся отдельными классами страхования",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956"/>
    <w:p>
      <w:pPr>
        <w:spacing w:after="0"/>
        <w:ind w:left="0"/>
        <w:jc w:val="both"/>
      </w:pPr>
      <w:r>
        <w:rPr>
          <w:rFonts w:ascii="Times New Roman"/>
          <w:b w:val="false"/>
          <w:i w:val="false"/>
          <w:color w:val="000000"/>
          <w:sz w:val="28"/>
        </w:rPr>
        <w:t>
      Форма предоставления результата оказания государственной услуги: бумажная.</w:t>
      </w:r>
    </w:p>
    <w:bookmarkStart w:name="z1271" w:id="957"/>
    <w:p>
      <w:pPr>
        <w:spacing w:after="0"/>
        <w:ind w:left="0"/>
        <w:jc w:val="left"/>
      </w:pPr>
      <w:r>
        <w:rPr>
          <w:rFonts w:ascii="Times New Roman"/>
          <w:b/>
          <w:i w:val="false"/>
          <w:color w:val="000000"/>
        </w:rPr>
        <w:t xml:space="preserve"> 2. Описание порядка действий структурных подразделений</w:t>
      </w:r>
      <w:r>
        <w:br/>
      </w:r>
      <w:r>
        <w:rPr>
          <w:rFonts w:ascii="Times New Roman"/>
          <w:b/>
          <w:i w:val="false"/>
          <w:color w:val="000000"/>
        </w:rPr>
        <w:t>(работников) услугодателя в процессе оказания</w:t>
      </w:r>
      <w:r>
        <w:br/>
      </w:r>
      <w:r>
        <w:rPr>
          <w:rFonts w:ascii="Times New Roman"/>
          <w:b/>
          <w:i w:val="false"/>
          <w:color w:val="000000"/>
        </w:rPr>
        <w:t>государственной услуги</w:t>
      </w:r>
    </w:p>
    <w:bookmarkEnd w:id="957"/>
    <w:bookmarkStart w:name="z1272" w:id="958"/>
    <w:p>
      <w:pPr>
        <w:spacing w:after="0"/>
        <w:ind w:left="0"/>
        <w:jc w:val="both"/>
      </w:pPr>
      <w:r>
        <w:rPr>
          <w:rFonts w:ascii="Times New Roman"/>
          <w:b w:val="false"/>
          <w:i w:val="false"/>
          <w:color w:val="000000"/>
          <w:sz w:val="28"/>
        </w:rPr>
        <w:t xml:space="preserve">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w:t>
      </w:r>
      <w:r>
        <w:rPr>
          <w:rFonts w:ascii="Times New Roman"/>
          <w:b/>
          <w:i w:val="false"/>
          <w:color w:val="000000"/>
          <w:sz w:val="28"/>
        </w:rPr>
        <w:t>пунктом 9</w:t>
      </w:r>
      <w:r>
        <w:rPr>
          <w:rFonts w:ascii="Times New Roman"/>
          <w:b w:val="false"/>
          <w:i w:val="false"/>
          <w:color w:val="000000"/>
          <w:sz w:val="28"/>
        </w:rPr>
        <w:t xml:space="preserve"> стандарта.</w:t>
      </w:r>
    </w:p>
    <w:bookmarkEnd w:id="958"/>
    <w:bookmarkStart w:name="z1273" w:id="959"/>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ее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959"/>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надзора за субъектами страхового рынка Национального Банка Республики Казахстан (далее – ДНССР)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ДНССР: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5) согласование ДПО проекта приказа либо отказа: при выдаче лицензии – в течение 7 (семи)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ДНССР: при выдаче лицензии – в течение 3 (трех) рабочих дней, при переоформлении лицензии – в день получения согласованных документов от ДПО;</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ДНССР: при выдаче лицензии – в течение 3 (трех)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Процедура переоформления лицензии в случае реорганизации услугополучателя в форме выделения или разделения осуществляется в соответствии с порядком, предусмотренным в части первой пункта 5 настоящего регламента государственной услуги.</w:t>
      </w:r>
    </w:p>
    <w:bookmarkStart w:name="z1274" w:id="960"/>
    <w:p>
      <w:pPr>
        <w:spacing w:after="0"/>
        <w:ind w:left="0"/>
        <w:jc w:val="left"/>
      </w:pPr>
      <w:r>
        <w:rPr>
          <w:rFonts w:ascii="Times New Roman"/>
          <w:b/>
          <w:i w:val="false"/>
          <w:color w:val="000000"/>
        </w:rPr>
        <w:t xml:space="preserve"> 3. Описание порядка взаимодействия структурных подразделений</w:t>
      </w:r>
      <w:r>
        <w:br/>
      </w:r>
      <w:r>
        <w:rPr>
          <w:rFonts w:ascii="Times New Roman"/>
          <w:b/>
          <w:i w:val="false"/>
          <w:color w:val="000000"/>
        </w:rPr>
        <w:t>(работников) услугодателя в процессе оказания</w:t>
      </w:r>
      <w:r>
        <w:br/>
      </w:r>
      <w:r>
        <w:rPr>
          <w:rFonts w:ascii="Times New Roman"/>
          <w:b/>
          <w:i w:val="false"/>
          <w:color w:val="000000"/>
        </w:rPr>
        <w:t>государственной услуги</w:t>
      </w:r>
    </w:p>
    <w:bookmarkEnd w:id="960"/>
    <w:bookmarkStart w:name="z1275" w:id="961"/>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961"/>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3) руководство ДНССР;</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bookmarkStart w:name="z1276" w:id="962"/>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962"/>
    <w:bookmarkStart w:name="z1277" w:id="963"/>
    <w:p>
      <w:pPr>
        <w:spacing w:after="0"/>
        <w:ind w:left="0"/>
        <w:jc w:val="left"/>
      </w:pPr>
      <w:r>
        <w:rPr>
          <w:rFonts w:ascii="Times New Roman"/>
          <w:b/>
          <w:i w:val="false"/>
          <w:color w:val="000000"/>
        </w:rPr>
        <w:t xml:space="preserve"> 4. Описание порядка взаимодействия с Государственной</w:t>
      </w:r>
      <w:r>
        <w:br/>
      </w:r>
      <w:r>
        <w:rPr>
          <w:rFonts w:ascii="Times New Roman"/>
          <w:b/>
          <w:i w:val="false"/>
          <w:color w:val="000000"/>
        </w:rPr>
        <w:t>корпорацией "Правительство для граждан" и (или) иными</w:t>
      </w:r>
      <w:r>
        <w:br/>
      </w:r>
      <w:r>
        <w:rPr>
          <w:rFonts w:ascii="Times New Roman"/>
          <w:b/>
          <w:i w:val="false"/>
          <w:color w:val="000000"/>
        </w:rPr>
        <w:t>слугодателями, а также порядка использования информационных</w:t>
      </w:r>
      <w:r>
        <w:br/>
      </w:r>
      <w:r>
        <w:rPr>
          <w:rFonts w:ascii="Times New Roman"/>
          <w:b/>
          <w:i w:val="false"/>
          <w:color w:val="000000"/>
        </w:rPr>
        <w:t>систем в процессе оказания государственной услуги</w:t>
      </w:r>
    </w:p>
    <w:bookmarkEnd w:id="963"/>
    <w:bookmarkStart w:name="z1278" w:id="964"/>
    <w:p>
      <w:pPr>
        <w:spacing w:after="0"/>
        <w:ind w:left="0"/>
        <w:jc w:val="both"/>
      </w:pPr>
      <w:r>
        <w:rPr>
          <w:rFonts w:ascii="Times New Roman"/>
          <w:b w:val="false"/>
          <w:i w:val="false"/>
          <w:color w:val="000000"/>
          <w:sz w:val="28"/>
        </w:rPr>
        <w:t>
      8. Описание порядка обращения в Государственную корпорацию "Правительство для граждан" и (или) к иным услугодателям, длительность обработки запроса услугополучателя: не оказывается.</w:t>
      </w:r>
    </w:p>
    <w:bookmarkEnd w:id="964"/>
    <w:bookmarkStart w:name="z1279" w:id="965"/>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Государственную корпорацию "Правительство для граждан", его длительность: не оказывается.</w:t>
      </w:r>
    </w:p>
    <w:bookmarkEnd w:id="965"/>
    <w:bookmarkStart w:name="z1280" w:id="966"/>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государственных услуг через веб-портал "электронного правительства": не оказывается.</w:t>
      </w:r>
    </w:p>
    <w:bookmarkEnd w:id="966"/>
    <w:bookmarkStart w:name="z1281" w:id="967"/>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представлен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9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w:t>
            </w:r>
            <w:r>
              <w:br/>
            </w:r>
            <w:r>
              <w:rPr>
                <w:rFonts w:ascii="Times New Roman"/>
                <w:b w:val="false"/>
                <w:i w:val="false"/>
                <w:color w:val="000000"/>
                <w:sz w:val="20"/>
              </w:rPr>
              <w:t>право осуществления исламской</w:t>
            </w:r>
            <w:r>
              <w:br/>
            </w:r>
            <w:r>
              <w:rPr>
                <w:rFonts w:ascii="Times New Roman"/>
                <w:b w:val="false"/>
                <w:i w:val="false"/>
                <w:color w:val="000000"/>
                <w:sz w:val="20"/>
              </w:rPr>
              <w:t>страховой деятельности по видам</w:t>
            </w:r>
            <w:r>
              <w:br/>
            </w:r>
            <w:r>
              <w:rPr>
                <w:rFonts w:ascii="Times New Roman"/>
                <w:b w:val="false"/>
                <w:i w:val="false"/>
                <w:color w:val="000000"/>
                <w:sz w:val="20"/>
              </w:rPr>
              <w:t>обязательного страхования,</w:t>
            </w:r>
            <w:r>
              <w:br/>
            </w:r>
            <w:r>
              <w:rPr>
                <w:rFonts w:ascii="Times New Roman"/>
                <w:b w:val="false"/>
                <w:i w:val="false"/>
                <w:color w:val="000000"/>
                <w:sz w:val="20"/>
              </w:rPr>
              <w:t>установленным законами</w:t>
            </w:r>
            <w:r>
              <w:br/>
            </w:r>
            <w:r>
              <w:rPr>
                <w:rFonts w:ascii="Times New Roman"/>
                <w:b w:val="false"/>
                <w:i w:val="false"/>
                <w:color w:val="000000"/>
                <w:sz w:val="20"/>
              </w:rPr>
              <w:t>Республики Казахстан и</w:t>
            </w:r>
            <w:r>
              <w:br/>
            </w:r>
            <w:r>
              <w:rPr>
                <w:rFonts w:ascii="Times New Roman"/>
                <w:b w:val="false"/>
                <w:i w:val="false"/>
                <w:color w:val="000000"/>
                <w:sz w:val="20"/>
              </w:rPr>
              <w:t>являющимся отдельными</w:t>
            </w:r>
            <w:r>
              <w:br/>
            </w:r>
            <w:r>
              <w:rPr>
                <w:rFonts w:ascii="Times New Roman"/>
                <w:b w:val="false"/>
                <w:i w:val="false"/>
                <w:color w:val="000000"/>
                <w:sz w:val="20"/>
              </w:rPr>
              <w:t>классами страхования"</w:t>
            </w:r>
          </w:p>
        </w:tc>
      </w:tr>
    </w:tbl>
    <w:p>
      <w:pPr>
        <w:spacing w:after="0"/>
        <w:ind w:left="0"/>
        <w:jc w:val="left"/>
      </w:pPr>
      <w:r>
        <w:rPr>
          <w:rFonts w:ascii="Times New Roman"/>
          <w:b/>
          <w:i w:val="false"/>
          <w:color w:val="000000"/>
        </w:rPr>
        <w:t xml:space="preserve"> Описание последовательности процедур (действий) при оказании</w:t>
      </w:r>
      <w:r>
        <w:br/>
      </w:r>
      <w:r>
        <w:rPr>
          <w:rFonts w:ascii="Times New Roman"/>
          <w:b/>
          <w:i w:val="false"/>
          <w:color w:val="000000"/>
        </w:rPr>
        <w:t>государственной услуги в Национальном Банке Республики</w:t>
      </w:r>
      <w:r>
        <w:br/>
      </w:r>
      <w:r>
        <w:rPr>
          <w:rFonts w:ascii="Times New Roman"/>
          <w:b/>
          <w:i w:val="false"/>
          <w:color w:val="000000"/>
        </w:rPr>
        <w:t>Казахстан с указанием длительности каждой процедуры (действия)</w:t>
      </w:r>
    </w:p>
    <w:p>
      <w:pPr>
        <w:spacing w:after="0"/>
        <w:ind w:left="0"/>
        <w:jc w:val="left"/>
      </w:pPr>
      <w:r>
        <w:br/>
      </w:r>
    </w:p>
    <w:p>
      <w:pPr>
        <w:spacing w:after="0"/>
        <w:ind w:left="0"/>
        <w:jc w:val="both"/>
      </w:pPr>
      <w:r>
        <w:drawing>
          <wp:inline distT="0" distB="0" distL="0" distR="0">
            <wp:extent cx="7810500" cy="306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3"/>
                    <a:stretch>
                      <a:fillRect/>
                    </a:stretch>
                  </pic:blipFill>
                  <pic:spPr>
                    <a:xfrm>
                      <a:off x="0" y="0"/>
                      <a:ext cx="7810500" cy="306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3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4"/>
                    <a:stretch>
                      <a:fillRect/>
                    </a:stretch>
                  </pic:blipFill>
                  <pic:spPr>
                    <a:xfrm>
                      <a:off x="0" y="0"/>
                      <a:ext cx="7810500" cy="593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w:t>
            </w:r>
            <w:r>
              <w:br/>
            </w:r>
            <w:r>
              <w:rPr>
                <w:rFonts w:ascii="Times New Roman"/>
                <w:b w:val="false"/>
                <w:i w:val="false"/>
                <w:color w:val="000000"/>
                <w:sz w:val="20"/>
              </w:rPr>
              <w:t>право осуществления исламской</w:t>
            </w:r>
            <w:r>
              <w:br/>
            </w:r>
            <w:r>
              <w:rPr>
                <w:rFonts w:ascii="Times New Roman"/>
                <w:b w:val="false"/>
                <w:i w:val="false"/>
                <w:color w:val="000000"/>
                <w:sz w:val="20"/>
              </w:rPr>
              <w:t>страховой деятельности по видам</w:t>
            </w:r>
            <w:r>
              <w:br/>
            </w:r>
            <w:r>
              <w:rPr>
                <w:rFonts w:ascii="Times New Roman"/>
                <w:b w:val="false"/>
                <w:i w:val="false"/>
                <w:color w:val="000000"/>
                <w:sz w:val="20"/>
              </w:rPr>
              <w:t>обязательного страхования,</w:t>
            </w:r>
            <w:r>
              <w:br/>
            </w:r>
            <w:r>
              <w:rPr>
                <w:rFonts w:ascii="Times New Roman"/>
                <w:b w:val="false"/>
                <w:i w:val="false"/>
                <w:color w:val="000000"/>
                <w:sz w:val="20"/>
              </w:rPr>
              <w:t>установленным законами</w:t>
            </w:r>
            <w:r>
              <w:br/>
            </w:r>
            <w:r>
              <w:rPr>
                <w:rFonts w:ascii="Times New Roman"/>
                <w:b w:val="false"/>
                <w:i w:val="false"/>
                <w:color w:val="000000"/>
                <w:sz w:val="20"/>
              </w:rPr>
              <w:t>Республики Казахстан и</w:t>
            </w:r>
            <w:r>
              <w:br/>
            </w:r>
            <w:r>
              <w:rPr>
                <w:rFonts w:ascii="Times New Roman"/>
                <w:b w:val="false"/>
                <w:i w:val="false"/>
                <w:color w:val="000000"/>
                <w:sz w:val="20"/>
              </w:rPr>
              <w:t>являющимся отдельными</w:t>
            </w:r>
            <w:r>
              <w:br/>
            </w:r>
            <w:r>
              <w:rPr>
                <w:rFonts w:ascii="Times New Roman"/>
                <w:b w:val="false"/>
                <w:i w:val="false"/>
                <w:color w:val="000000"/>
                <w:sz w:val="20"/>
              </w:rPr>
              <w:t>классами страхования"</w:t>
            </w:r>
          </w:p>
        </w:tc>
      </w:tr>
    </w:tbl>
    <w:p>
      <w:pPr>
        <w:spacing w:after="0"/>
        <w:ind w:left="0"/>
        <w:jc w:val="left"/>
      </w:pPr>
      <w:r>
        <w:rPr>
          <w:rFonts w:ascii="Times New Roman"/>
          <w:b/>
          <w:i w:val="false"/>
          <w:color w:val="000000"/>
        </w:rPr>
        <w:t xml:space="preserve"> Справочник бизнес-процессов оказания государственной услуги  </w:t>
      </w:r>
    </w:p>
    <w:p>
      <w:pPr>
        <w:spacing w:after="0"/>
        <w:ind w:left="0"/>
        <w:jc w:val="both"/>
      </w:pPr>
      <w:r>
        <w:drawing>
          <wp:inline distT="0" distB="0" distL="0" distR="0">
            <wp:extent cx="7810500" cy="364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5"/>
                    <a:stretch>
                      <a:fillRect/>
                    </a:stretch>
                  </pic:blipFill>
                  <pic:spPr>
                    <a:xfrm>
                      <a:off x="0" y="0"/>
                      <a:ext cx="7810500" cy="36449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6"/>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59</w:t>
            </w:r>
            <w:r>
              <w:br/>
            </w:r>
            <w:r>
              <w:rPr>
                <w:rFonts w:ascii="Times New Roman"/>
                <w:b w:val="false"/>
                <w:i w:val="false"/>
                <w:color w:val="000000"/>
                <w:sz w:val="20"/>
              </w:rPr>
              <w:t>к постановлению Правления</w:t>
            </w:r>
            <w:r>
              <w:br/>
            </w:r>
            <w:r>
              <w:rPr>
                <w:rFonts w:ascii="Times New Roman"/>
                <w:b w:val="false"/>
                <w:i w:val="false"/>
                <w:color w:val="000000"/>
                <w:sz w:val="20"/>
              </w:rPr>
              <w:t>Национального Банка</w:t>
            </w:r>
            <w:r>
              <w:br/>
            </w:r>
            <w:r>
              <w:rPr>
                <w:rFonts w:ascii="Times New Roman"/>
                <w:b w:val="false"/>
                <w:i w:val="false"/>
                <w:color w:val="000000"/>
                <w:sz w:val="20"/>
              </w:rPr>
              <w:t>Республики Казахстан</w:t>
            </w:r>
            <w:r>
              <w:br/>
            </w:r>
            <w:r>
              <w:rPr>
                <w:rFonts w:ascii="Times New Roman"/>
                <w:b w:val="false"/>
                <w:i w:val="false"/>
                <w:color w:val="000000"/>
                <w:sz w:val="20"/>
              </w:rPr>
              <w:t>от 29 мая 2015 года № 96</w:t>
            </w:r>
          </w:p>
        </w:tc>
      </w:tr>
    </w:tbl>
    <w:bookmarkStart w:name="z1284" w:id="968"/>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"Выдача лицензии на право осуществления деятельности</w:t>
      </w:r>
      <w:r>
        <w:br/>
      </w:r>
      <w:r>
        <w:rPr>
          <w:rFonts w:ascii="Times New Roman"/>
          <w:b/>
          <w:i w:val="false"/>
          <w:color w:val="000000"/>
        </w:rPr>
        <w:t>по исламскому перестрахованию"</w:t>
      </w:r>
    </w:p>
    <w:bookmarkEnd w:id="968"/>
    <w:p>
      <w:pPr>
        <w:spacing w:after="0"/>
        <w:ind w:left="0"/>
        <w:jc w:val="both"/>
      </w:pPr>
      <w:r>
        <w:rPr>
          <w:rFonts w:ascii="Times New Roman"/>
          <w:b w:val="false"/>
          <w:i w:val="false"/>
          <w:color w:val="ff0000"/>
          <w:sz w:val="28"/>
        </w:rPr>
        <w:t xml:space="preserve">
      Сноска. Постановление дополнено Приложением 59 в соответствии с постановлением Правления Национального Банка РК от 06.01.2016 </w:t>
      </w:r>
      <w:r>
        <w:rPr>
          <w:rFonts w:ascii="Times New Roman"/>
          <w:b w:val="false"/>
          <w:i w:val="false"/>
          <w:color w:val="ff0000"/>
          <w:sz w:val="28"/>
        </w:rPr>
        <w:t>№ 1</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bookmarkStart w:name="z1285" w:id="969"/>
    <w:p>
      <w:pPr>
        <w:spacing w:after="0"/>
        <w:ind w:left="0"/>
        <w:jc w:val="left"/>
      </w:pPr>
      <w:r>
        <w:rPr>
          <w:rFonts w:ascii="Times New Roman"/>
          <w:b/>
          <w:i w:val="false"/>
          <w:color w:val="000000"/>
        </w:rPr>
        <w:t xml:space="preserve">  1. Общие положения</w:t>
      </w:r>
    </w:p>
    <w:bookmarkEnd w:id="969"/>
    <w:bookmarkStart w:name="z1286" w:id="970"/>
    <w:p>
      <w:pPr>
        <w:spacing w:after="0"/>
        <w:ind w:left="0"/>
        <w:jc w:val="both"/>
      </w:pPr>
      <w:r>
        <w:rPr>
          <w:rFonts w:ascii="Times New Roman"/>
          <w:b w:val="false"/>
          <w:i w:val="false"/>
          <w:color w:val="000000"/>
          <w:sz w:val="28"/>
        </w:rPr>
        <w:t>
      1. Наименование услугодателя: Национальный Банк Республики Казахстан.</w:t>
      </w:r>
    </w:p>
    <w:bookmarkEnd w:id="970"/>
    <w:p>
      <w:pPr>
        <w:spacing w:after="0"/>
        <w:ind w:left="0"/>
        <w:jc w:val="both"/>
      </w:pPr>
      <w:r>
        <w:rPr>
          <w:rFonts w:ascii="Times New Roman"/>
          <w:b w:val="false"/>
          <w:i w:val="false"/>
          <w:color w:val="000000"/>
          <w:sz w:val="28"/>
        </w:rPr>
        <w:t>
      Государственная услуга "Выдача лицензии на право осуществления деятельности по исламскому перестрахованию" (далее – государственная услуга) оказывается Национальным Банком Республики Казахстан.</w:t>
      </w:r>
    </w:p>
    <w:bookmarkStart w:name="z1287" w:id="971"/>
    <w:p>
      <w:pPr>
        <w:spacing w:after="0"/>
        <w:ind w:left="0"/>
        <w:jc w:val="both"/>
      </w:pPr>
      <w:r>
        <w:rPr>
          <w:rFonts w:ascii="Times New Roman"/>
          <w:b w:val="false"/>
          <w:i w:val="false"/>
          <w:color w:val="000000"/>
          <w:sz w:val="28"/>
        </w:rPr>
        <w:t>
      2. Форма оказания государственной услуги: бумажная.</w:t>
      </w:r>
    </w:p>
    <w:bookmarkEnd w:id="971"/>
    <w:bookmarkStart w:name="z1288" w:id="972"/>
    <w:p>
      <w:pPr>
        <w:spacing w:after="0"/>
        <w:ind w:left="0"/>
        <w:jc w:val="both"/>
      </w:pPr>
      <w:r>
        <w:rPr>
          <w:rFonts w:ascii="Times New Roman"/>
          <w:b w:val="false"/>
          <w:i w:val="false"/>
          <w:color w:val="000000"/>
          <w:sz w:val="28"/>
        </w:rPr>
        <w:t xml:space="preserve">
      3. Результат оказания государственной услуги: выдача лицензии, переоформление, выдача дубликатов лицензии, либо мотивированный ответ об отказе в оказании государственной услуги (далее – отказ)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"Выдача лицензии на право осуществления деятельности по исламскому перестрахованию", утвержденного постановлением Правления Национального Банка Республики Казахстан от 30 апреля 2015 года № 71 "Об утверждении стандартов государственных услуг Национального Банка Республики Казахстан", зарегистрированным в Реестре государственной регистрации нормативных правовых актов под № 11534 (далее – стандарт).</w:t>
      </w:r>
    </w:p>
    <w:bookmarkEnd w:id="972"/>
    <w:p>
      <w:pPr>
        <w:spacing w:after="0"/>
        <w:ind w:left="0"/>
        <w:jc w:val="both"/>
      </w:pPr>
      <w:r>
        <w:rPr>
          <w:rFonts w:ascii="Times New Roman"/>
          <w:b w:val="false"/>
          <w:i w:val="false"/>
          <w:color w:val="000000"/>
          <w:sz w:val="28"/>
        </w:rPr>
        <w:t>
      Форма предоставления результата оказания государственной услуги: бумажная.</w:t>
      </w:r>
    </w:p>
    <w:bookmarkStart w:name="z1289" w:id="973"/>
    <w:p>
      <w:pPr>
        <w:spacing w:after="0"/>
        <w:ind w:left="0"/>
        <w:jc w:val="left"/>
      </w:pPr>
      <w:r>
        <w:rPr>
          <w:rFonts w:ascii="Times New Roman"/>
          <w:b/>
          <w:i w:val="false"/>
          <w:color w:val="000000"/>
        </w:rPr>
        <w:t xml:space="preserve"> 2. Описание порядка действий структурных подразделений</w:t>
      </w:r>
      <w:r>
        <w:br/>
      </w:r>
      <w:r>
        <w:rPr>
          <w:rFonts w:ascii="Times New Roman"/>
          <w:b/>
          <w:i w:val="false"/>
          <w:color w:val="000000"/>
        </w:rPr>
        <w:t>(работников) услугодателя в процессе оказания</w:t>
      </w:r>
      <w:r>
        <w:br/>
      </w:r>
      <w:r>
        <w:rPr>
          <w:rFonts w:ascii="Times New Roman"/>
          <w:b/>
          <w:i w:val="false"/>
          <w:color w:val="000000"/>
        </w:rPr>
        <w:t>государственной услуги</w:t>
      </w:r>
    </w:p>
    <w:bookmarkEnd w:id="973"/>
    <w:bookmarkStart w:name="z1290" w:id="974"/>
    <w:p>
      <w:pPr>
        <w:spacing w:after="0"/>
        <w:ind w:left="0"/>
        <w:jc w:val="both"/>
      </w:pPr>
      <w:r>
        <w:rPr>
          <w:rFonts w:ascii="Times New Roman"/>
          <w:b w:val="false"/>
          <w:i w:val="false"/>
          <w:color w:val="000000"/>
          <w:sz w:val="28"/>
        </w:rPr>
        <w:t>
      4. Основание для начала процедуры (действия) по оказанию государственной услуги: представление услугополучателем для получения государственной услуги документов, предусмотренных пунктом 9 стандарта.</w:t>
      </w:r>
    </w:p>
    <w:bookmarkEnd w:id="974"/>
    <w:bookmarkStart w:name="z1291" w:id="975"/>
    <w:p>
      <w:pPr>
        <w:spacing w:after="0"/>
        <w:ind w:left="0"/>
        <w:jc w:val="both"/>
      </w:pPr>
      <w:r>
        <w:rPr>
          <w:rFonts w:ascii="Times New Roman"/>
          <w:b w:val="false"/>
          <w:i w:val="false"/>
          <w:color w:val="000000"/>
          <w:sz w:val="28"/>
        </w:rPr>
        <w:t>
      5. Содержание каждой процедуры (действия), входящей в состав процесса оказания государственной услуги, длительность ее выполнения, а также результат процедуры (действия) по оказанию государственной услуги, который служит основанием для начала выполнения следующей процедуры (действия):</w:t>
      </w:r>
    </w:p>
    <w:bookmarkEnd w:id="975"/>
    <w:p>
      <w:pPr>
        <w:spacing w:after="0"/>
        <w:ind w:left="0"/>
        <w:jc w:val="both"/>
      </w:pPr>
      <w:r>
        <w:rPr>
          <w:rFonts w:ascii="Times New Roman"/>
          <w:b w:val="false"/>
          <w:i w:val="false"/>
          <w:color w:val="000000"/>
          <w:sz w:val="28"/>
        </w:rPr>
        <w:t>
      1) прием и регистрация документов, представленных услугополучателем, передача документов в приемные руководства Национального Банка Республики Казахстан работником, уполномоченным на прием и регистрацию корреспонденции, – в день поступления заявления;</w:t>
      </w:r>
    </w:p>
    <w:p>
      <w:pPr>
        <w:spacing w:after="0"/>
        <w:ind w:left="0"/>
        <w:jc w:val="both"/>
      </w:pPr>
      <w:r>
        <w:rPr>
          <w:rFonts w:ascii="Times New Roman"/>
          <w:b w:val="false"/>
          <w:i w:val="false"/>
          <w:color w:val="000000"/>
          <w:sz w:val="28"/>
        </w:rPr>
        <w:t>
      2) рассмотрение документов и наложение резолюции руководством Национального Банка Республики Казахстан, направление документов в Департамент надзора за субъектами страхового рынка Национального Банка Республики Казахстан (далее – ДНССР) – в день поступления заявления;</w:t>
      </w:r>
    </w:p>
    <w:p>
      <w:pPr>
        <w:spacing w:after="0"/>
        <w:ind w:left="0"/>
        <w:jc w:val="both"/>
      </w:pPr>
      <w:r>
        <w:rPr>
          <w:rFonts w:ascii="Times New Roman"/>
          <w:b w:val="false"/>
          <w:i w:val="false"/>
          <w:color w:val="000000"/>
          <w:sz w:val="28"/>
        </w:rPr>
        <w:t>
      3) рассмотрение документов, определение уполномоченного работника и передача документов ему на исполнение руководством ДНССР – в день поступления заявления;</w:t>
      </w:r>
    </w:p>
    <w:p>
      <w:pPr>
        <w:spacing w:after="0"/>
        <w:ind w:left="0"/>
        <w:jc w:val="both"/>
      </w:pPr>
      <w:r>
        <w:rPr>
          <w:rFonts w:ascii="Times New Roman"/>
          <w:b w:val="false"/>
          <w:i w:val="false"/>
          <w:color w:val="000000"/>
          <w:sz w:val="28"/>
        </w:rPr>
        <w:t>
      4) проверка полноты представленных документов:</w:t>
      </w:r>
    </w:p>
    <w:p>
      <w:pPr>
        <w:spacing w:after="0"/>
        <w:ind w:left="0"/>
        <w:jc w:val="both"/>
      </w:pPr>
      <w:r>
        <w:rPr>
          <w:rFonts w:ascii="Times New Roman"/>
          <w:b w:val="false"/>
          <w:i w:val="false"/>
          <w:color w:val="000000"/>
          <w:sz w:val="28"/>
        </w:rPr>
        <w:t>
      в случае установления факта неполноты представленных документов подготовка письменного мотивированного отказа в дальнейшем рассмотрении заявления (далее – отказ в рассмотрении заявления), подписание отказа в рассмотрении заявления у руководства Национального Банка Республики Казахстан, выдача отказа в рассмотрении заявления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в случае соответствия представленных документов требованиям стандарта рассмотрение полученных документов:</w:t>
      </w:r>
    </w:p>
    <w:p>
      <w:pPr>
        <w:spacing w:after="0"/>
        <w:ind w:left="0"/>
        <w:jc w:val="both"/>
      </w:pPr>
      <w:r>
        <w:rPr>
          <w:rFonts w:ascii="Times New Roman"/>
          <w:b w:val="false"/>
          <w:i w:val="false"/>
          <w:color w:val="000000"/>
          <w:sz w:val="28"/>
        </w:rPr>
        <w:t>
      при поступлении заявления на выдачу дубликата лицензии подготовка проекта дубликата лицензии либо отказа, подписание дубликата лицензии либо отказа у руководства Национального Банка Республики Казахстан, выдача дубликата лицензии либо отказа услугополучателю уполномоченным работником ДНССР – в течение 1 (одного) рабочего дня со дня получения документов;</w:t>
      </w:r>
    </w:p>
    <w:p>
      <w:pPr>
        <w:spacing w:after="0"/>
        <w:ind w:left="0"/>
        <w:jc w:val="both"/>
      </w:pPr>
      <w:r>
        <w:rPr>
          <w:rFonts w:ascii="Times New Roman"/>
          <w:b w:val="false"/>
          <w:i w:val="false"/>
          <w:color w:val="000000"/>
          <w:sz w:val="28"/>
        </w:rPr>
        <w:t>
      при поступлении заявления на выдачу лицензии или переоформление лицензии рассмотрение документов на соответствие пункту 9 стандарта, подготовка проекта приказа о выдаче лицензии, о переоформлении лицензии (далее – проект приказа) либо отказа, направление на согласование проекта приказа либо отказа с приложением документов, представленных услугополучателем, в Департамент правового обеспечения Национального Банка Республики Казахстан (далее – ДПО) уполномоченным работником ДНССР: при выдаче лицензии – в течение 10 (десяти) рабочих дней, при переоформлении лицензии – в день поступления заявления;</w:t>
      </w:r>
    </w:p>
    <w:p>
      <w:pPr>
        <w:spacing w:after="0"/>
        <w:ind w:left="0"/>
        <w:jc w:val="both"/>
      </w:pPr>
      <w:r>
        <w:rPr>
          <w:rFonts w:ascii="Times New Roman"/>
          <w:b w:val="false"/>
          <w:i w:val="false"/>
          <w:color w:val="000000"/>
          <w:sz w:val="28"/>
        </w:rPr>
        <w:t xml:space="preserve">
      5) согласование ДПО проекта приказа либо отказа: при выдаче </w:t>
      </w:r>
    </w:p>
    <w:p>
      <w:pPr>
        <w:spacing w:after="0"/>
        <w:ind w:left="0"/>
        <w:jc w:val="both"/>
      </w:pPr>
      <w:r>
        <w:rPr>
          <w:rFonts w:ascii="Times New Roman"/>
          <w:b w:val="false"/>
          <w:i w:val="false"/>
          <w:color w:val="000000"/>
          <w:sz w:val="28"/>
        </w:rPr>
        <w:t>
      лицензии – в течение 7 (семи)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6) после получения от ДПО согласованных документов, подготовка проекта лицензии, переоформленной лицензии, представление документов на подпись руководству Национального Банка Республики Казахстан уполномоченным работником ДНССР: при выдаче лицензии – в течение 3 (трех) рабочих дней, при переоформлении лицензии – в день получения согласованных документов от ДПО;</w:t>
      </w:r>
    </w:p>
    <w:p>
      <w:pPr>
        <w:spacing w:after="0"/>
        <w:ind w:left="0"/>
        <w:jc w:val="both"/>
      </w:pPr>
      <w:r>
        <w:rPr>
          <w:rFonts w:ascii="Times New Roman"/>
          <w:b w:val="false"/>
          <w:i w:val="false"/>
          <w:color w:val="000000"/>
          <w:sz w:val="28"/>
        </w:rPr>
        <w:t>
      7) подписание приказа, лицензии, переоформленной лицензии либо отказа руководством Национального Банка Республики Казахстан: при выдаче лицензии – в течение 5 (пяти) рабочих дней, при переоформлении лицензии – в течение 1 (одного) рабочего дня;</w:t>
      </w:r>
    </w:p>
    <w:p>
      <w:pPr>
        <w:spacing w:after="0"/>
        <w:ind w:left="0"/>
        <w:jc w:val="both"/>
      </w:pPr>
      <w:r>
        <w:rPr>
          <w:rFonts w:ascii="Times New Roman"/>
          <w:b w:val="false"/>
          <w:i w:val="false"/>
          <w:color w:val="000000"/>
          <w:sz w:val="28"/>
        </w:rPr>
        <w:t>
      8) выдача результата оказания государственной услуги услугополучателю уполномоченным работником ДНССР: при выдаче лицензии – в течение 3 (трех) рабочих дней, при переоформлении лицензии – в день подписания переоформленной лицензии – в пределах срока оказания государственной услуги.</w:t>
      </w:r>
    </w:p>
    <w:p>
      <w:pPr>
        <w:spacing w:after="0"/>
        <w:ind w:left="0"/>
        <w:jc w:val="both"/>
      </w:pPr>
      <w:r>
        <w:rPr>
          <w:rFonts w:ascii="Times New Roman"/>
          <w:b w:val="false"/>
          <w:i w:val="false"/>
          <w:color w:val="000000"/>
          <w:sz w:val="28"/>
        </w:rPr>
        <w:t>
      При переоформлении лицензии в случае реорганизации услугополучателя в форме выделения или разделения лицензия переоформляется не позднее 30 (тридцати) рабочих дней.</w:t>
      </w:r>
    </w:p>
    <w:p>
      <w:pPr>
        <w:spacing w:after="0"/>
        <w:ind w:left="0"/>
        <w:jc w:val="both"/>
      </w:pPr>
      <w:r>
        <w:rPr>
          <w:rFonts w:ascii="Times New Roman"/>
          <w:b w:val="false"/>
          <w:i w:val="false"/>
          <w:color w:val="000000"/>
          <w:sz w:val="28"/>
        </w:rPr>
        <w:t>
      Процедура переоформления лицензии в случае реорганизации услугополучателя в форме выделения или разделения осуществляется в соответствии с порядком, предусмотренным в части первой пункта 5 настоящего регламента государственной услуги.</w:t>
      </w:r>
    </w:p>
    <w:bookmarkStart w:name="z1292" w:id="976"/>
    <w:p>
      <w:pPr>
        <w:spacing w:after="0"/>
        <w:ind w:left="0"/>
        <w:jc w:val="left"/>
      </w:pPr>
      <w:r>
        <w:rPr>
          <w:rFonts w:ascii="Times New Roman"/>
          <w:b/>
          <w:i w:val="false"/>
          <w:color w:val="000000"/>
        </w:rPr>
        <w:t xml:space="preserve"> 3. Описание порядка взаимодействия структурных подразделений</w:t>
      </w:r>
      <w:r>
        <w:br/>
      </w:r>
      <w:r>
        <w:rPr>
          <w:rFonts w:ascii="Times New Roman"/>
          <w:b/>
          <w:i w:val="false"/>
          <w:color w:val="000000"/>
        </w:rPr>
        <w:t>(работников) услугодателя в процессе оказания</w:t>
      </w:r>
      <w:r>
        <w:br/>
      </w:r>
      <w:r>
        <w:rPr>
          <w:rFonts w:ascii="Times New Roman"/>
          <w:b/>
          <w:i w:val="false"/>
          <w:color w:val="000000"/>
        </w:rPr>
        <w:t>государственной услуги</w:t>
      </w:r>
    </w:p>
    <w:bookmarkEnd w:id="976"/>
    <w:bookmarkStart w:name="z1293" w:id="977"/>
    <w:p>
      <w:pPr>
        <w:spacing w:after="0"/>
        <w:ind w:left="0"/>
        <w:jc w:val="both"/>
      </w:pPr>
      <w:r>
        <w:rPr>
          <w:rFonts w:ascii="Times New Roman"/>
          <w:b w:val="false"/>
          <w:i w:val="false"/>
          <w:color w:val="000000"/>
          <w:sz w:val="28"/>
        </w:rPr>
        <w:t>
      6. Перечень структурных подразделений (работников) услугодателя, которые участвуют в процессе оказания государственной услуги:</w:t>
      </w:r>
    </w:p>
    <w:bookmarkEnd w:id="977"/>
    <w:p>
      <w:pPr>
        <w:spacing w:after="0"/>
        <w:ind w:left="0"/>
        <w:jc w:val="both"/>
      </w:pPr>
      <w:r>
        <w:rPr>
          <w:rFonts w:ascii="Times New Roman"/>
          <w:b w:val="false"/>
          <w:i w:val="false"/>
          <w:color w:val="000000"/>
          <w:sz w:val="28"/>
        </w:rPr>
        <w:t>
      1) работник, уполномоченный на прием и регистрацию корреспонденции;</w:t>
      </w:r>
    </w:p>
    <w:p>
      <w:pPr>
        <w:spacing w:after="0"/>
        <w:ind w:left="0"/>
        <w:jc w:val="both"/>
      </w:pPr>
      <w:r>
        <w:rPr>
          <w:rFonts w:ascii="Times New Roman"/>
          <w:b w:val="false"/>
          <w:i w:val="false"/>
          <w:color w:val="000000"/>
          <w:sz w:val="28"/>
        </w:rPr>
        <w:t>
      2) руководство Национального Банка Республики Казахстан;</w:t>
      </w:r>
    </w:p>
    <w:p>
      <w:pPr>
        <w:spacing w:after="0"/>
        <w:ind w:left="0"/>
        <w:jc w:val="both"/>
      </w:pPr>
      <w:r>
        <w:rPr>
          <w:rFonts w:ascii="Times New Roman"/>
          <w:b w:val="false"/>
          <w:i w:val="false"/>
          <w:color w:val="000000"/>
          <w:sz w:val="28"/>
        </w:rPr>
        <w:t xml:space="preserve">
      3) руководство ДНССР; </w:t>
      </w:r>
    </w:p>
    <w:p>
      <w:pPr>
        <w:spacing w:after="0"/>
        <w:ind w:left="0"/>
        <w:jc w:val="both"/>
      </w:pPr>
      <w:r>
        <w:rPr>
          <w:rFonts w:ascii="Times New Roman"/>
          <w:b w:val="false"/>
          <w:i w:val="false"/>
          <w:color w:val="000000"/>
          <w:sz w:val="28"/>
        </w:rPr>
        <w:t>
      4) уполномоченный работник ДНССР;</w:t>
      </w:r>
    </w:p>
    <w:p>
      <w:pPr>
        <w:spacing w:after="0"/>
        <w:ind w:left="0"/>
        <w:jc w:val="both"/>
      </w:pPr>
      <w:r>
        <w:rPr>
          <w:rFonts w:ascii="Times New Roman"/>
          <w:b w:val="false"/>
          <w:i w:val="false"/>
          <w:color w:val="000000"/>
          <w:sz w:val="28"/>
        </w:rPr>
        <w:t>
      5) ДПО.</w:t>
      </w:r>
    </w:p>
    <w:bookmarkStart w:name="z1294" w:id="978"/>
    <w:p>
      <w:pPr>
        <w:spacing w:after="0"/>
        <w:ind w:left="0"/>
        <w:jc w:val="both"/>
      </w:pPr>
      <w:r>
        <w:rPr>
          <w:rFonts w:ascii="Times New Roman"/>
          <w:b w:val="false"/>
          <w:i w:val="false"/>
          <w:color w:val="000000"/>
          <w:sz w:val="28"/>
        </w:rPr>
        <w:t xml:space="preserve">
      7. Описание последовательности процедур (действий) при оказании государственной услуги в Национальном Банке Республики Казахстан с указанием длительности каждой процедуры (действия) приведено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978"/>
    <w:bookmarkStart w:name="z1295" w:id="979"/>
    <w:p>
      <w:pPr>
        <w:spacing w:after="0"/>
        <w:ind w:left="0"/>
        <w:jc w:val="left"/>
      </w:pPr>
      <w:r>
        <w:rPr>
          <w:rFonts w:ascii="Times New Roman"/>
          <w:b/>
          <w:i w:val="false"/>
          <w:color w:val="000000"/>
        </w:rPr>
        <w:t xml:space="preserve"> 4. Описание порядка взаимодействия с Государственной</w:t>
      </w:r>
      <w:r>
        <w:br/>
      </w:r>
      <w:r>
        <w:rPr>
          <w:rFonts w:ascii="Times New Roman"/>
          <w:b/>
          <w:i w:val="false"/>
          <w:color w:val="000000"/>
        </w:rPr>
        <w:t>корпорацией "Правительство для граждан" населения и (или)</w:t>
      </w:r>
      <w:r>
        <w:br/>
      </w:r>
      <w:r>
        <w:rPr>
          <w:rFonts w:ascii="Times New Roman"/>
          <w:b/>
          <w:i w:val="false"/>
          <w:color w:val="000000"/>
        </w:rPr>
        <w:t>иными услугодателями, а также порядка использования</w:t>
      </w:r>
      <w:r>
        <w:br/>
      </w:r>
      <w:r>
        <w:rPr>
          <w:rFonts w:ascii="Times New Roman"/>
          <w:b/>
          <w:i w:val="false"/>
          <w:color w:val="000000"/>
        </w:rPr>
        <w:t>информационных систем в процессе оказания</w:t>
      </w:r>
      <w:r>
        <w:br/>
      </w:r>
      <w:r>
        <w:rPr>
          <w:rFonts w:ascii="Times New Roman"/>
          <w:b/>
          <w:i w:val="false"/>
          <w:color w:val="000000"/>
        </w:rPr>
        <w:t>государственной услуги</w:t>
      </w:r>
    </w:p>
    <w:bookmarkEnd w:id="979"/>
    <w:bookmarkStart w:name="z1296" w:id="980"/>
    <w:p>
      <w:pPr>
        <w:spacing w:after="0"/>
        <w:ind w:left="0"/>
        <w:jc w:val="both"/>
      </w:pPr>
      <w:r>
        <w:rPr>
          <w:rFonts w:ascii="Times New Roman"/>
          <w:b w:val="false"/>
          <w:i w:val="false"/>
          <w:color w:val="000000"/>
          <w:sz w:val="28"/>
        </w:rPr>
        <w:t>
      8. Описание порядка обращения в Государственную корпорацию "Правительство для граждан" и (или) к иным услугодателям, длительность обработки запроса услугополучателя: не оказывается.</w:t>
      </w:r>
    </w:p>
    <w:bookmarkEnd w:id="980"/>
    <w:bookmarkStart w:name="z1297" w:id="981"/>
    <w:p>
      <w:pPr>
        <w:spacing w:after="0"/>
        <w:ind w:left="0"/>
        <w:jc w:val="both"/>
      </w:pPr>
      <w:r>
        <w:rPr>
          <w:rFonts w:ascii="Times New Roman"/>
          <w:b w:val="false"/>
          <w:i w:val="false"/>
          <w:color w:val="000000"/>
          <w:sz w:val="28"/>
        </w:rPr>
        <w:t>
      9. Описание процесса получения результата оказания государственной услуги через Государственную корпорацию "Правительство для граждан", его длительность: не оказывается.</w:t>
      </w:r>
    </w:p>
    <w:bookmarkEnd w:id="981"/>
    <w:bookmarkStart w:name="z1298" w:id="982"/>
    <w:p>
      <w:pPr>
        <w:spacing w:after="0"/>
        <w:ind w:left="0"/>
        <w:jc w:val="both"/>
      </w:pPr>
      <w:r>
        <w:rPr>
          <w:rFonts w:ascii="Times New Roman"/>
          <w:b w:val="false"/>
          <w:i w:val="false"/>
          <w:color w:val="000000"/>
          <w:sz w:val="28"/>
        </w:rPr>
        <w:t>
      10. Описание порядка обращения и последовательности процедур (действий) услугодателя и услугополучателя при оказании государственных услуг через веб-портал "электронного правительства": не оказывается.</w:t>
      </w:r>
    </w:p>
    <w:bookmarkEnd w:id="982"/>
    <w:bookmarkStart w:name="z1299" w:id="983"/>
    <w:p>
      <w:pPr>
        <w:spacing w:after="0"/>
        <w:ind w:left="0"/>
        <w:jc w:val="both"/>
      </w:pPr>
      <w:r>
        <w:rPr>
          <w:rFonts w:ascii="Times New Roman"/>
          <w:b w:val="false"/>
          <w:i w:val="false"/>
          <w:color w:val="000000"/>
          <w:sz w:val="28"/>
        </w:rPr>
        <w:t xml:space="preserve">
      11. Справочник бизнес-процессов оказания государственной услуги представлен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9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 право</w:t>
            </w:r>
            <w:r>
              <w:br/>
            </w:r>
            <w:r>
              <w:rPr>
                <w:rFonts w:ascii="Times New Roman"/>
                <w:b w:val="false"/>
                <w:i w:val="false"/>
                <w:color w:val="000000"/>
                <w:sz w:val="20"/>
              </w:rPr>
              <w:t>осуществления деятельности по</w:t>
            </w:r>
            <w:r>
              <w:br/>
            </w:r>
            <w:r>
              <w:rPr>
                <w:rFonts w:ascii="Times New Roman"/>
                <w:b w:val="false"/>
                <w:i w:val="false"/>
                <w:color w:val="000000"/>
                <w:sz w:val="20"/>
              </w:rPr>
              <w:t>исламскому перестрахованию"</w:t>
            </w:r>
          </w:p>
        </w:tc>
      </w:tr>
    </w:tbl>
    <w:p>
      <w:pPr>
        <w:spacing w:after="0"/>
        <w:ind w:left="0"/>
        <w:jc w:val="left"/>
      </w:pPr>
      <w:r>
        <w:rPr>
          <w:rFonts w:ascii="Times New Roman"/>
          <w:b/>
          <w:i w:val="false"/>
          <w:color w:val="000000"/>
        </w:rPr>
        <w:t xml:space="preserve"> Описание последовательности процедур (действий) при оказании</w:t>
      </w:r>
      <w:r>
        <w:br/>
      </w:r>
      <w:r>
        <w:rPr>
          <w:rFonts w:ascii="Times New Roman"/>
          <w:b/>
          <w:i w:val="false"/>
          <w:color w:val="000000"/>
        </w:rPr>
        <w:t>государственной услуги в Национальном Банке Республики</w:t>
      </w:r>
      <w:r>
        <w:br/>
      </w:r>
      <w:r>
        <w:rPr>
          <w:rFonts w:ascii="Times New Roman"/>
          <w:b/>
          <w:i w:val="false"/>
          <w:color w:val="000000"/>
        </w:rPr>
        <w:t>Казахстан с указанием длительности каждой процедуры (действия)</w:t>
      </w:r>
    </w:p>
    <w:p>
      <w:pPr>
        <w:spacing w:after="0"/>
        <w:ind w:left="0"/>
        <w:jc w:val="left"/>
      </w:pPr>
      <w:r>
        <w:br/>
      </w:r>
    </w:p>
    <w:p>
      <w:pPr>
        <w:spacing w:after="0"/>
        <w:ind w:left="0"/>
        <w:jc w:val="both"/>
      </w:pPr>
      <w:r>
        <w:drawing>
          <wp:inline distT="0" distB="0" distL="0" distR="0">
            <wp:extent cx="7810500" cy="306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7"/>
                    <a:stretch>
                      <a:fillRect/>
                    </a:stretch>
                  </pic:blipFill>
                  <pic:spPr>
                    <a:xfrm>
                      <a:off x="0" y="0"/>
                      <a:ext cx="7810500" cy="306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продолжение блок-схемы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5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8"/>
                    <a:stretch>
                      <a:fillRect/>
                    </a:stretch>
                  </pic:blipFill>
                  <pic:spPr>
                    <a:xfrm>
                      <a:off x="0" y="0"/>
                      <a:ext cx="7810500" cy="595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регламенту государственной</w:t>
            </w:r>
            <w:r>
              <w:br/>
            </w:r>
            <w:r>
              <w:rPr>
                <w:rFonts w:ascii="Times New Roman"/>
                <w:b w:val="false"/>
                <w:i w:val="false"/>
                <w:color w:val="000000"/>
                <w:sz w:val="20"/>
              </w:rPr>
              <w:t>услуги "Выдача лицензии на право</w:t>
            </w:r>
            <w:r>
              <w:br/>
            </w:r>
            <w:r>
              <w:rPr>
                <w:rFonts w:ascii="Times New Roman"/>
                <w:b w:val="false"/>
                <w:i w:val="false"/>
                <w:color w:val="000000"/>
                <w:sz w:val="20"/>
              </w:rPr>
              <w:t>осуществления деятельности по</w:t>
            </w:r>
            <w:r>
              <w:br/>
            </w:r>
            <w:r>
              <w:rPr>
                <w:rFonts w:ascii="Times New Roman"/>
                <w:b w:val="false"/>
                <w:i w:val="false"/>
                <w:color w:val="000000"/>
                <w:sz w:val="20"/>
              </w:rPr>
              <w:t>исламскому перестрахованию"</w:t>
            </w:r>
          </w:p>
        </w:tc>
      </w:tr>
    </w:tbl>
    <w:p>
      <w:pPr>
        <w:spacing w:after="0"/>
        <w:ind w:left="0"/>
        <w:jc w:val="left"/>
      </w:pPr>
      <w:r>
        <w:rPr>
          <w:rFonts w:ascii="Times New Roman"/>
          <w:b/>
          <w:i w:val="false"/>
          <w:color w:val="000000"/>
        </w:rPr>
        <w:t xml:space="preserve"> Справочник бизнес-процессов оказания государственной услуги  </w:t>
      </w:r>
    </w:p>
    <w:p>
      <w:pPr>
        <w:spacing w:after="0"/>
        <w:ind w:left="0"/>
        <w:jc w:val="both"/>
      </w:pPr>
      <w:r>
        <w:drawing>
          <wp:inline distT="0" distB="0" distL="0" distR="0">
            <wp:extent cx="78105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9"/>
                    <a:stretch>
                      <a:fillRect/>
                    </a:stretch>
                  </pic:blipFill>
                  <pic:spPr>
                    <a:xfrm>
                      <a:off x="0" y="0"/>
                      <a:ext cx="7810500" cy="3619500"/>
                    </a:xfrm>
                    <a:prstGeom prst="rect">
                      <a:avLst/>
                    </a:prstGeom>
                  </pic:spPr>
                </pic:pic>
              </a:graphicData>
            </a:graphic>
          </wp:inline>
        </w:drawing>
      </w:r>
    </w:p>
    <w:p>
      <w:pPr>
        <w:spacing w:after="0"/>
        <w:ind w:left="0"/>
        <w:jc w:val="left"/>
      </w:pPr>
      <w:r>
        <w:br/>
      </w:r>
    </w:p>
    <w:p>
      <w:pPr>
        <w:spacing w:after="0"/>
        <w:ind w:left="0"/>
        <w:jc w:val="both"/>
      </w:pPr>
      <w:r>
        <w:rPr>
          <w:rFonts w:ascii="Times New Roman"/>
          <w:b w:val="false"/>
          <w:i w:val="false"/>
          <w:color w:val="000000"/>
          <w:sz w:val="28"/>
        </w:rPr>
        <w:t>
      продолжение справочника бизнес-процессов</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0"/>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headerReference w:type="default" r:id="rId541"/>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 Target="media/document_image_rId350.jpeg" Type="http://schemas.openxmlformats.org/officeDocument/2006/relationships/image" Id="rId350"/><Relationship Target="media/document_image_rId351.jpeg" Type="http://schemas.openxmlformats.org/officeDocument/2006/relationships/image" Id="rId351"/><Relationship Target="media/document_image_rId352.jpeg" Type="http://schemas.openxmlformats.org/officeDocument/2006/relationships/image" Id="rId352"/><Relationship Target="media/document_image_rId353.jpeg" Type="http://schemas.openxmlformats.org/officeDocument/2006/relationships/image" Id="rId353"/><Relationship Target="media/document_image_rId354.jpeg" Type="http://schemas.openxmlformats.org/officeDocument/2006/relationships/image" Id="rId354"/><Relationship Target="media/document_image_rId355.jpeg" Type="http://schemas.openxmlformats.org/officeDocument/2006/relationships/image" Id="rId355"/><Relationship Target="media/document_image_rId356.jpeg" Type="http://schemas.openxmlformats.org/officeDocument/2006/relationships/image" Id="rId356"/><Relationship Target="media/document_image_rId357.jpeg" Type="http://schemas.openxmlformats.org/officeDocument/2006/relationships/image" Id="rId357"/><Relationship Target="media/document_image_rId358.jpeg" Type="http://schemas.openxmlformats.org/officeDocument/2006/relationships/image" Id="rId358"/><Relationship Target="media/document_image_rId359.jpeg" Type="http://schemas.openxmlformats.org/officeDocument/2006/relationships/image" Id="rId359"/><Relationship Target="media/document_image_rId360.jpeg" Type="http://schemas.openxmlformats.org/officeDocument/2006/relationships/image" Id="rId360"/><Relationship Target="media/document_image_rId361.jpeg" Type="http://schemas.openxmlformats.org/officeDocument/2006/relationships/image" Id="rId361"/><Relationship Target="media/document_image_rId362.jpeg" Type="http://schemas.openxmlformats.org/officeDocument/2006/relationships/image" Id="rId362"/><Relationship Target="media/document_image_rId363.jpeg" Type="http://schemas.openxmlformats.org/officeDocument/2006/relationships/image" Id="rId363"/><Relationship Target="media/document_image_rId364.jpeg" Type="http://schemas.openxmlformats.org/officeDocument/2006/relationships/image" Id="rId364"/><Relationship Target="media/document_image_rId365.jpeg" Type="http://schemas.openxmlformats.org/officeDocument/2006/relationships/image" Id="rId365"/><Relationship Target="media/document_image_rId366.jpeg" Type="http://schemas.openxmlformats.org/officeDocument/2006/relationships/image" Id="rId366"/><Relationship Target="media/document_image_rId367.jpeg" Type="http://schemas.openxmlformats.org/officeDocument/2006/relationships/image" Id="rId367"/><Relationship Target="media/document_image_rId368.jpeg" Type="http://schemas.openxmlformats.org/officeDocument/2006/relationships/image" Id="rId368"/><Relationship Target="media/document_image_rId369.jpeg" Type="http://schemas.openxmlformats.org/officeDocument/2006/relationships/image" Id="rId369"/><Relationship Target="media/document_image_rId370.jpeg" Type="http://schemas.openxmlformats.org/officeDocument/2006/relationships/image" Id="rId370"/><Relationship Target="media/document_image_rId371.jpeg" Type="http://schemas.openxmlformats.org/officeDocument/2006/relationships/image" Id="rId371"/><Relationship Target="media/document_image_rId372.jpeg" Type="http://schemas.openxmlformats.org/officeDocument/2006/relationships/image" Id="rId372"/><Relationship Target="media/document_image_rId373.jpeg" Type="http://schemas.openxmlformats.org/officeDocument/2006/relationships/image" Id="rId373"/><Relationship Target="media/document_image_rId374.jpeg" Type="http://schemas.openxmlformats.org/officeDocument/2006/relationships/image" Id="rId374"/><Relationship Target="media/document_image_rId375.jpeg" Type="http://schemas.openxmlformats.org/officeDocument/2006/relationships/image" Id="rId375"/><Relationship Target="media/document_image_rId376.jpeg" Type="http://schemas.openxmlformats.org/officeDocument/2006/relationships/image" Id="rId376"/><Relationship Target="media/document_image_rId377.jpeg" Type="http://schemas.openxmlformats.org/officeDocument/2006/relationships/image" Id="rId377"/><Relationship Target="media/document_image_rId378.jpeg" Type="http://schemas.openxmlformats.org/officeDocument/2006/relationships/image" Id="rId378"/><Relationship Target="media/document_image_rId379.jpeg" Type="http://schemas.openxmlformats.org/officeDocument/2006/relationships/image" Id="rId379"/><Relationship Target="media/document_image_rId380.jpeg" Type="http://schemas.openxmlformats.org/officeDocument/2006/relationships/image" Id="rId380"/><Relationship Target="media/document_image_rId381.jpeg" Type="http://schemas.openxmlformats.org/officeDocument/2006/relationships/image" Id="rId381"/><Relationship Target="media/document_image_rId382.jpeg" Type="http://schemas.openxmlformats.org/officeDocument/2006/relationships/image" Id="rId382"/><Relationship Target="media/document_image_rId383.jpeg" Type="http://schemas.openxmlformats.org/officeDocument/2006/relationships/image" Id="rId383"/><Relationship Target="media/document_image_rId384.jpeg" Type="http://schemas.openxmlformats.org/officeDocument/2006/relationships/image" Id="rId384"/><Relationship Target="media/document_image_rId385.jpeg" Type="http://schemas.openxmlformats.org/officeDocument/2006/relationships/image" Id="rId385"/><Relationship Target="media/document_image_rId386.jpeg" Type="http://schemas.openxmlformats.org/officeDocument/2006/relationships/image" Id="rId386"/><Relationship Target="media/document_image_rId387.jpeg" Type="http://schemas.openxmlformats.org/officeDocument/2006/relationships/image" Id="rId387"/><Relationship Target="media/document_image_rId388.jpeg" Type="http://schemas.openxmlformats.org/officeDocument/2006/relationships/image" Id="rId388"/><Relationship Target="media/document_image_rId389.jpeg" Type="http://schemas.openxmlformats.org/officeDocument/2006/relationships/image" Id="rId389"/><Relationship Target="media/document_image_rId390.jpeg" Type="http://schemas.openxmlformats.org/officeDocument/2006/relationships/image" Id="rId390"/><Relationship Target="media/document_image_rId391.jpeg" Type="http://schemas.openxmlformats.org/officeDocument/2006/relationships/image" Id="rId391"/><Relationship Target="media/document_image_rId392.jpeg" Type="http://schemas.openxmlformats.org/officeDocument/2006/relationships/image" Id="rId392"/><Relationship Target="media/document_image_rId393.jpeg" Type="http://schemas.openxmlformats.org/officeDocument/2006/relationships/image" Id="rId393"/><Relationship Target="media/document_image_rId394.jpeg" Type="http://schemas.openxmlformats.org/officeDocument/2006/relationships/image" Id="rId394"/><Relationship Target="media/document_image_rId395.jpeg" Type="http://schemas.openxmlformats.org/officeDocument/2006/relationships/image" Id="rId395"/><Relationship Target="media/document_image_rId396.jpeg" Type="http://schemas.openxmlformats.org/officeDocument/2006/relationships/image" Id="rId396"/><Relationship Target="media/document_image_rId397.jpeg" Type="http://schemas.openxmlformats.org/officeDocument/2006/relationships/image" Id="rId397"/><Relationship Target="media/document_image_rId398.jpeg" Type="http://schemas.openxmlformats.org/officeDocument/2006/relationships/image" Id="rId398"/><Relationship Target="media/document_image_rId399.jpeg" Type="http://schemas.openxmlformats.org/officeDocument/2006/relationships/image" Id="rId399"/><Relationship Target="media/document_image_rId400.jpeg" Type="http://schemas.openxmlformats.org/officeDocument/2006/relationships/image" Id="rId400"/><Relationship Target="media/document_image_rId401.jpeg" Type="http://schemas.openxmlformats.org/officeDocument/2006/relationships/image" Id="rId401"/><Relationship Target="media/document_image_rId402.jpeg" Type="http://schemas.openxmlformats.org/officeDocument/2006/relationships/image" Id="rId402"/><Relationship Target="media/document_image_rId403.jpeg" Type="http://schemas.openxmlformats.org/officeDocument/2006/relationships/image" Id="rId403"/><Relationship Target="media/document_image_rId404.jpeg" Type="http://schemas.openxmlformats.org/officeDocument/2006/relationships/image" Id="rId404"/><Relationship Target="media/document_image_rId405.jpeg" Type="http://schemas.openxmlformats.org/officeDocument/2006/relationships/image" Id="rId405"/><Relationship Target="media/document_image_rId406.jpeg" Type="http://schemas.openxmlformats.org/officeDocument/2006/relationships/image" Id="rId406"/><Relationship Target="media/document_image_rId407.jpeg" Type="http://schemas.openxmlformats.org/officeDocument/2006/relationships/image" Id="rId407"/><Relationship Target="media/document_image_rId408.jpeg" Type="http://schemas.openxmlformats.org/officeDocument/2006/relationships/image" Id="rId408"/><Relationship Target="media/document_image_rId409.jpeg" Type="http://schemas.openxmlformats.org/officeDocument/2006/relationships/image" Id="rId409"/><Relationship Target="media/document_image_rId410.jpeg" Type="http://schemas.openxmlformats.org/officeDocument/2006/relationships/image" Id="rId410"/><Relationship Target="media/document_image_rId411.jpeg" Type="http://schemas.openxmlformats.org/officeDocument/2006/relationships/image" Id="rId411"/><Relationship Target="media/document_image_rId412.jpeg" Type="http://schemas.openxmlformats.org/officeDocument/2006/relationships/image" Id="rId412"/><Relationship Target="media/document_image_rId413.jpeg" Type="http://schemas.openxmlformats.org/officeDocument/2006/relationships/image" Id="rId413"/><Relationship Target="media/document_image_rId414.jpeg" Type="http://schemas.openxmlformats.org/officeDocument/2006/relationships/image" Id="rId414"/><Relationship Target="media/document_image_rId415.jpeg" Type="http://schemas.openxmlformats.org/officeDocument/2006/relationships/image" Id="rId415"/><Relationship Target="media/document_image_rId416.jpeg" Type="http://schemas.openxmlformats.org/officeDocument/2006/relationships/image" Id="rId416"/><Relationship Target="media/document_image_rId417.jpeg" Type="http://schemas.openxmlformats.org/officeDocument/2006/relationships/image" Id="rId417"/><Relationship Target="media/document_image_rId418.jpeg" Type="http://schemas.openxmlformats.org/officeDocument/2006/relationships/image" Id="rId418"/><Relationship Target="media/document_image_rId419.jpeg" Type="http://schemas.openxmlformats.org/officeDocument/2006/relationships/image" Id="rId419"/><Relationship Target="media/document_image_rId420.jpeg" Type="http://schemas.openxmlformats.org/officeDocument/2006/relationships/image" Id="rId420"/><Relationship Target="media/document_image_rId421.jpeg" Type="http://schemas.openxmlformats.org/officeDocument/2006/relationships/image" Id="rId421"/><Relationship Target="media/document_image_rId422.jpeg" Type="http://schemas.openxmlformats.org/officeDocument/2006/relationships/image" Id="rId422"/><Relationship Target="media/document_image_rId423.jpeg" Type="http://schemas.openxmlformats.org/officeDocument/2006/relationships/image" Id="rId423"/><Relationship Target="media/document_image_rId424.jpeg" Type="http://schemas.openxmlformats.org/officeDocument/2006/relationships/image" Id="rId424"/><Relationship Target="media/document_image_rId425.jpeg" Type="http://schemas.openxmlformats.org/officeDocument/2006/relationships/image" Id="rId425"/><Relationship Target="media/document_image_rId426.jpeg" Type="http://schemas.openxmlformats.org/officeDocument/2006/relationships/image" Id="rId426"/><Relationship Target="media/document_image_rId427.jpeg" Type="http://schemas.openxmlformats.org/officeDocument/2006/relationships/image" Id="rId427"/><Relationship Target="media/document_image_rId428.jpeg" Type="http://schemas.openxmlformats.org/officeDocument/2006/relationships/image" Id="rId428"/><Relationship Target="media/document_image_rId429.jpeg" Type="http://schemas.openxmlformats.org/officeDocument/2006/relationships/image" Id="rId429"/><Relationship Target="media/document_image_rId430.jpeg" Type="http://schemas.openxmlformats.org/officeDocument/2006/relationships/image" Id="rId430"/><Relationship Target="media/document_image_rId431.jpeg" Type="http://schemas.openxmlformats.org/officeDocument/2006/relationships/image" Id="rId431"/><Relationship Target="media/document_image_rId432.jpeg" Type="http://schemas.openxmlformats.org/officeDocument/2006/relationships/image" Id="rId432"/><Relationship Target="media/document_image_rId433.jpeg" Type="http://schemas.openxmlformats.org/officeDocument/2006/relationships/image" Id="rId433"/><Relationship Target="media/document_image_rId434.jpeg" Type="http://schemas.openxmlformats.org/officeDocument/2006/relationships/image" Id="rId434"/><Relationship Target="media/document_image_rId435.jpeg" Type="http://schemas.openxmlformats.org/officeDocument/2006/relationships/image" Id="rId435"/><Relationship Target="media/document_image_rId436.jpeg" Type="http://schemas.openxmlformats.org/officeDocument/2006/relationships/image" Id="rId436"/><Relationship Target="media/document_image_rId437.jpeg" Type="http://schemas.openxmlformats.org/officeDocument/2006/relationships/image" Id="rId437"/><Relationship Target="media/document_image_rId438.jpeg" Type="http://schemas.openxmlformats.org/officeDocument/2006/relationships/image" Id="rId438"/><Relationship Target="media/document_image_rId439.jpeg" Type="http://schemas.openxmlformats.org/officeDocument/2006/relationships/image" Id="rId439"/><Relationship Target="media/document_image_rId440.jpeg" Type="http://schemas.openxmlformats.org/officeDocument/2006/relationships/image" Id="rId440"/><Relationship Target="media/document_image_rId441.jpeg" Type="http://schemas.openxmlformats.org/officeDocument/2006/relationships/image" Id="rId441"/><Relationship Target="media/document_image_rId442.jpeg" Type="http://schemas.openxmlformats.org/officeDocument/2006/relationships/image" Id="rId442"/><Relationship Target="media/document_image_rId443.jpeg" Type="http://schemas.openxmlformats.org/officeDocument/2006/relationships/image" Id="rId443"/><Relationship Target="media/document_image_rId444.jpeg" Type="http://schemas.openxmlformats.org/officeDocument/2006/relationships/image" Id="rId444"/><Relationship Target="media/document_image_rId445.jpeg" Type="http://schemas.openxmlformats.org/officeDocument/2006/relationships/image" Id="rId445"/><Relationship Target="media/document_image_rId446.jpeg" Type="http://schemas.openxmlformats.org/officeDocument/2006/relationships/image" Id="rId446"/><Relationship Target="media/document_image_rId447.jpeg" Type="http://schemas.openxmlformats.org/officeDocument/2006/relationships/image" Id="rId447"/><Relationship Target="media/document_image_rId448.jpeg" Type="http://schemas.openxmlformats.org/officeDocument/2006/relationships/image" Id="rId448"/><Relationship Target="media/document_image_rId449.jpeg" Type="http://schemas.openxmlformats.org/officeDocument/2006/relationships/image" Id="rId449"/><Relationship Target="media/document_image_rId450.jpeg" Type="http://schemas.openxmlformats.org/officeDocument/2006/relationships/image" Id="rId450"/><Relationship Target="media/document_image_rId451.jpeg" Type="http://schemas.openxmlformats.org/officeDocument/2006/relationships/image" Id="rId451"/><Relationship Target="media/document_image_rId452.jpeg" Type="http://schemas.openxmlformats.org/officeDocument/2006/relationships/image" Id="rId452"/><Relationship Target="media/document_image_rId453.jpeg" Type="http://schemas.openxmlformats.org/officeDocument/2006/relationships/image" Id="rId453"/><Relationship Target="media/document_image_rId454.jpeg" Type="http://schemas.openxmlformats.org/officeDocument/2006/relationships/image" Id="rId454"/><Relationship Target="media/document_image_rId455.jpeg" Type="http://schemas.openxmlformats.org/officeDocument/2006/relationships/image" Id="rId455"/><Relationship Target="media/document_image_rId456.jpeg" Type="http://schemas.openxmlformats.org/officeDocument/2006/relationships/image" Id="rId456"/><Relationship Target="media/document_image_rId457.jpeg" Type="http://schemas.openxmlformats.org/officeDocument/2006/relationships/image" Id="rId457"/><Relationship Target="media/document_image_rId458.jpeg" Type="http://schemas.openxmlformats.org/officeDocument/2006/relationships/image" Id="rId458"/><Relationship Target="media/document_image_rId459.jpeg" Type="http://schemas.openxmlformats.org/officeDocument/2006/relationships/image" Id="rId459"/><Relationship Target="media/document_image_rId460.jpeg" Type="http://schemas.openxmlformats.org/officeDocument/2006/relationships/image" Id="rId460"/><Relationship Target="media/document_image_rId461.jpeg" Type="http://schemas.openxmlformats.org/officeDocument/2006/relationships/image" Id="rId461"/><Relationship Target="media/document_image_rId462.jpeg" Type="http://schemas.openxmlformats.org/officeDocument/2006/relationships/image" Id="rId462"/><Relationship Target="media/document_image_rId463.jpeg" Type="http://schemas.openxmlformats.org/officeDocument/2006/relationships/image" Id="rId463"/><Relationship Target="media/document_image_rId464.jpeg" Type="http://schemas.openxmlformats.org/officeDocument/2006/relationships/image" Id="rId464"/><Relationship Target="media/document_image_rId465.jpeg" Type="http://schemas.openxmlformats.org/officeDocument/2006/relationships/image" Id="rId465"/><Relationship Target="media/document_image_rId466.jpeg" Type="http://schemas.openxmlformats.org/officeDocument/2006/relationships/image" Id="rId466"/><Relationship Target="media/document_image_rId467.jpeg" Type="http://schemas.openxmlformats.org/officeDocument/2006/relationships/image" Id="rId467"/><Relationship Target="media/document_image_rId468.jpeg" Type="http://schemas.openxmlformats.org/officeDocument/2006/relationships/image" Id="rId468"/><Relationship Target="media/document_image_rId469.jpeg" Type="http://schemas.openxmlformats.org/officeDocument/2006/relationships/image" Id="rId469"/><Relationship Target="media/document_image_rId470.jpeg" Type="http://schemas.openxmlformats.org/officeDocument/2006/relationships/image" Id="rId470"/><Relationship Target="media/document_image_rId471.jpeg" Type="http://schemas.openxmlformats.org/officeDocument/2006/relationships/image" Id="rId471"/><Relationship Target="media/document_image_rId472.jpeg" Type="http://schemas.openxmlformats.org/officeDocument/2006/relationships/image" Id="rId472"/><Relationship Target="media/document_image_rId473.jpeg" Type="http://schemas.openxmlformats.org/officeDocument/2006/relationships/image" Id="rId473"/><Relationship Target="media/document_image_rId474.jpeg" Type="http://schemas.openxmlformats.org/officeDocument/2006/relationships/image" Id="rId474"/><Relationship Target="media/document_image_rId475.jpeg" Type="http://schemas.openxmlformats.org/officeDocument/2006/relationships/image" Id="rId475"/><Relationship Target="media/document_image_rId476.jpeg" Type="http://schemas.openxmlformats.org/officeDocument/2006/relationships/image" Id="rId476"/><Relationship Target="media/document_image_rId477.jpeg" Type="http://schemas.openxmlformats.org/officeDocument/2006/relationships/image" Id="rId477"/><Relationship Target="media/document_image_rId478.jpeg" Type="http://schemas.openxmlformats.org/officeDocument/2006/relationships/image" Id="rId478"/><Relationship Target="media/document_image_rId479.jpeg" Type="http://schemas.openxmlformats.org/officeDocument/2006/relationships/image" Id="rId479"/><Relationship Target="media/document_image_rId480.jpeg" Type="http://schemas.openxmlformats.org/officeDocument/2006/relationships/image" Id="rId480"/><Relationship Target="media/document_image_rId481.jpeg" Type="http://schemas.openxmlformats.org/officeDocument/2006/relationships/image" Id="rId481"/><Relationship Target="media/document_image_rId482.jpeg" Type="http://schemas.openxmlformats.org/officeDocument/2006/relationships/image" Id="rId482"/><Relationship Target="media/document_image_rId483.jpeg" Type="http://schemas.openxmlformats.org/officeDocument/2006/relationships/image" Id="rId483"/><Relationship Target="media/document_image_rId484.jpeg" Type="http://schemas.openxmlformats.org/officeDocument/2006/relationships/image" Id="rId484"/><Relationship Target="media/document_image_rId485.jpeg" Type="http://schemas.openxmlformats.org/officeDocument/2006/relationships/image" Id="rId485"/><Relationship Target="media/document_image_rId486.jpeg" Type="http://schemas.openxmlformats.org/officeDocument/2006/relationships/image" Id="rId486"/><Relationship Target="media/document_image_rId487.jpeg" Type="http://schemas.openxmlformats.org/officeDocument/2006/relationships/image" Id="rId487"/><Relationship Target="media/document_image_rId488.jpeg" Type="http://schemas.openxmlformats.org/officeDocument/2006/relationships/image" Id="rId488"/><Relationship Target="media/document_image_rId489.jpeg" Type="http://schemas.openxmlformats.org/officeDocument/2006/relationships/image" Id="rId489"/><Relationship Target="media/document_image_rId490.jpeg" Type="http://schemas.openxmlformats.org/officeDocument/2006/relationships/image" Id="rId490"/><Relationship Target="media/document_image_rId491.jpeg" Type="http://schemas.openxmlformats.org/officeDocument/2006/relationships/image" Id="rId491"/><Relationship Target="media/document_image_rId492.jpeg" Type="http://schemas.openxmlformats.org/officeDocument/2006/relationships/image" Id="rId492"/><Relationship Target="media/document_image_rId493.jpeg" Type="http://schemas.openxmlformats.org/officeDocument/2006/relationships/image" Id="rId493"/><Relationship Target="media/document_image_rId494.jpeg" Type="http://schemas.openxmlformats.org/officeDocument/2006/relationships/image" Id="rId494"/><Relationship Target="media/document_image_rId495.jpeg" Type="http://schemas.openxmlformats.org/officeDocument/2006/relationships/image" Id="rId495"/><Relationship Target="media/document_image_rId496.jpeg" Type="http://schemas.openxmlformats.org/officeDocument/2006/relationships/image" Id="rId496"/><Relationship Target="media/document_image_rId497.jpeg" Type="http://schemas.openxmlformats.org/officeDocument/2006/relationships/image" Id="rId497"/><Relationship Target="media/document_image_rId498.jpeg" Type="http://schemas.openxmlformats.org/officeDocument/2006/relationships/image" Id="rId498"/><Relationship Target="media/document_image_rId499.jpeg" Type="http://schemas.openxmlformats.org/officeDocument/2006/relationships/image" Id="rId499"/><Relationship Target="media/document_image_rId500.jpeg" Type="http://schemas.openxmlformats.org/officeDocument/2006/relationships/image" Id="rId500"/><Relationship Target="media/document_image_rId501.jpeg" Type="http://schemas.openxmlformats.org/officeDocument/2006/relationships/image" Id="rId501"/><Relationship Target="media/document_image_rId502.jpeg" Type="http://schemas.openxmlformats.org/officeDocument/2006/relationships/image" Id="rId502"/><Relationship Target="media/document_image_rId503.jpeg" Type="http://schemas.openxmlformats.org/officeDocument/2006/relationships/image" Id="rId503"/><Relationship Target="media/document_image_rId504.jpeg" Type="http://schemas.openxmlformats.org/officeDocument/2006/relationships/image" Id="rId504"/><Relationship Target="media/document_image_rId505.jpeg" Type="http://schemas.openxmlformats.org/officeDocument/2006/relationships/image" Id="rId505"/><Relationship Target="media/document_image_rId506.jpeg" Type="http://schemas.openxmlformats.org/officeDocument/2006/relationships/image" Id="rId506"/><Relationship Target="media/document_image_rId507.jpeg" Type="http://schemas.openxmlformats.org/officeDocument/2006/relationships/image" Id="rId507"/><Relationship Target="media/document_image_rId508.jpeg" Type="http://schemas.openxmlformats.org/officeDocument/2006/relationships/image" Id="rId508"/><Relationship Target="media/document_image_rId509.jpeg" Type="http://schemas.openxmlformats.org/officeDocument/2006/relationships/image" Id="rId509"/><Relationship Target="media/document_image_rId510.jpeg" Type="http://schemas.openxmlformats.org/officeDocument/2006/relationships/image" Id="rId510"/><Relationship Target="media/document_image_rId511.jpeg" Type="http://schemas.openxmlformats.org/officeDocument/2006/relationships/image" Id="rId511"/><Relationship Target="media/document_image_rId512.jpeg" Type="http://schemas.openxmlformats.org/officeDocument/2006/relationships/image" Id="rId512"/><Relationship Target="media/document_image_rId513.jpeg" Type="http://schemas.openxmlformats.org/officeDocument/2006/relationships/image" Id="rId513"/><Relationship Target="media/document_image_rId514.jpeg" Type="http://schemas.openxmlformats.org/officeDocument/2006/relationships/image" Id="rId514"/><Relationship Target="media/document_image_rId515.jpeg" Type="http://schemas.openxmlformats.org/officeDocument/2006/relationships/image" Id="rId515"/><Relationship Target="media/document_image_rId516.jpeg" Type="http://schemas.openxmlformats.org/officeDocument/2006/relationships/image" Id="rId516"/><Relationship Target="media/document_image_rId517.jpeg" Type="http://schemas.openxmlformats.org/officeDocument/2006/relationships/image" Id="rId517"/><Relationship Target="media/document_image_rId518.jpeg" Type="http://schemas.openxmlformats.org/officeDocument/2006/relationships/image" Id="rId518"/><Relationship Target="media/document_image_rId519.jpeg" Type="http://schemas.openxmlformats.org/officeDocument/2006/relationships/image" Id="rId519"/><Relationship Target="media/document_image_rId520.jpeg" Type="http://schemas.openxmlformats.org/officeDocument/2006/relationships/image" Id="rId520"/><Relationship Target="media/document_image_rId521.jpeg" Type="http://schemas.openxmlformats.org/officeDocument/2006/relationships/image" Id="rId521"/><Relationship Target="media/document_image_rId522.jpeg" Type="http://schemas.openxmlformats.org/officeDocument/2006/relationships/image" Id="rId522"/><Relationship Target="media/document_image_rId523.jpeg" Type="http://schemas.openxmlformats.org/officeDocument/2006/relationships/image" Id="rId523"/><Relationship Target="media/document_image_rId524.jpeg" Type="http://schemas.openxmlformats.org/officeDocument/2006/relationships/image" Id="rId524"/><Relationship Target="media/document_image_rId525.jpeg" Type="http://schemas.openxmlformats.org/officeDocument/2006/relationships/image" Id="rId525"/><Relationship Target="media/document_image_rId526.jpeg" Type="http://schemas.openxmlformats.org/officeDocument/2006/relationships/image" Id="rId526"/><Relationship Target="media/document_image_rId527.jpeg" Type="http://schemas.openxmlformats.org/officeDocument/2006/relationships/image" Id="rId527"/><Relationship Target="media/document_image_rId528.jpeg" Type="http://schemas.openxmlformats.org/officeDocument/2006/relationships/image" Id="rId528"/><Relationship Target="media/document_image_rId529.jpeg" Type="http://schemas.openxmlformats.org/officeDocument/2006/relationships/image" Id="rId529"/><Relationship Target="media/document_image_rId530.jpeg" Type="http://schemas.openxmlformats.org/officeDocument/2006/relationships/image" Id="rId530"/><Relationship Target="media/document_image_rId531.jpeg" Type="http://schemas.openxmlformats.org/officeDocument/2006/relationships/image" Id="rId531"/><Relationship Target="media/document_image_rId532.jpeg" Type="http://schemas.openxmlformats.org/officeDocument/2006/relationships/image" Id="rId532"/><Relationship Target="media/document_image_rId533.jpeg" Type="http://schemas.openxmlformats.org/officeDocument/2006/relationships/image" Id="rId533"/><Relationship Target="media/document_image_rId534.jpeg" Type="http://schemas.openxmlformats.org/officeDocument/2006/relationships/image" Id="rId534"/><Relationship Target="media/document_image_rId535.jpeg" Type="http://schemas.openxmlformats.org/officeDocument/2006/relationships/image" Id="rId535"/><Relationship Target="media/document_image_rId536.jpeg" Type="http://schemas.openxmlformats.org/officeDocument/2006/relationships/image" Id="rId536"/><Relationship Target="media/document_image_rId537.jpeg" Type="http://schemas.openxmlformats.org/officeDocument/2006/relationships/image" Id="rId537"/><Relationship Target="media/document_image_rId538.jpeg" Type="http://schemas.openxmlformats.org/officeDocument/2006/relationships/image" Id="rId538"/><Relationship Target="media/document_image_rId539.jpeg" Type="http://schemas.openxmlformats.org/officeDocument/2006/relationships/image" Id="rId539"/><Relationship Target="media/document_image_rId540.jpeg" Type="http://schemas.openxmlformats.org/officeDocument/2006/relationships/image" Id="rId540"/><Relationship Target="header.xml" Type="http://schemas.openxmlformats.org/officeDocument/2006/relationships/header" Id="rId541"/></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