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a480f" w14:textId="e2a48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2 ноября 2015 года № 619. Зарегистрирован в Министерстве юстиции Республики Казахстан 8 декабря 2015 года № 12366. Утратил силу приказом Министра образования и науки Республики Казахстан от 24 апреля 2020 года № 158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24.04.2020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и постановлением Правительства Республики Казахстан от 18 сентября 2013 года № 983 "Об утверждении реестра государственных услуг",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(зарегистрированный в Реестре государственной регистрации нормативных правовых актов под № 11184, опубликованный в информационно-правовой системе нормативных-правовых актов "Әділет" 18 июня 2015 года)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стандарт государственной услуги "Передача ребенка (детей) на патронатное воспитание", утвержденный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стандарт государственной услуги "Постановка на учет лиц, желающих усыновить детей", утвержденный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Министерства образования и науки Республики Казахстан (Макенова А.М.)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копии настоящего приказа в периодических печатных изданиях и информационно-правовой системе "Әділет"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образования и науки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Имангалиева Е.Н.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Балыкбаев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развитию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ноября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Исекешев А.О.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ноября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Досаев Е.А.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ноября 2015 года № 619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семьи и детей"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 № 198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"Передача ребенка (детей) на патронатное воспитание"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"Передача ребенка (детей) на патронатное воспитание" (далее – государственная услуга).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городов Астаны и Алматы, районов и городов областного значения (далее – услугодатель).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для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осуществляется через канцелярию услугодателя.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документов услугодателю, а также при обращении на портал – 30 (тридцать)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для сдачи документов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20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30 минут.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(частично автоматизированная) и (или) бумажная.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услугодателю – договор о передаче ребенка (детей) на патронатное воспитание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– уведомление о заключении договора о передаче ребенка (детей) на патронатное воспитание по форме согласно приложению 1 к настоящему стандарту государственной услуги (далее – уведомление о заключении договора)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получения уведомления о заключении договора, услугополучателю необходимо обратиться по указанному в уведомлении адресу для заключения договора о передаче ребенка (детей) на патронатное воспитание.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(далее – услугополучатель) бесплатно.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осуществляется следующим рабочим днем).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желании стать патронатным воспитателем (в произвольной форме);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(оригинал требуется для идентификации);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заявление о проведении обследования жилищно-бытовых условий;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согласие супруга(-и), в случае если услугополучатель состоит в браке;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справки о состоянии здоровья услугополучателя и супруга(-и), в случае если состоит в браке, подтверждающей отсутствие заболеваний в соответствии с подпунктом 6) части 1 </w:t>
      </w:r>
      <w:r>
        <w:rPr>
          <w:rFonts w:ascii="Times New Roman"/>
          <w:b w:val="false"/>
          <w:i w:val="false"/>
          <w:color w:val="000000"/>
          <w:sz w:val="28"/>
        </w:rPr>
        <w:t>статьи 91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браке (супружестве) и семье" (далее – Кодекс), а также справки об отсутствии сведений о состоянии на учете в наркологическом и психиатрическом диспансерах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907, зарегистрированным в Реестре государственной регистрации нормативных правовых актов за № 6697;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об образовании.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удостоверенный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электронная копия справки о состоянии здоровья услугополучателя и супруга(-и), в случае если состоит в браке, подтверждающей отсутствие заболеваний в соответствии с подпунктом 6) части 1 </w:t>
      </w:r>
      <w:r>
        <w:rPr>
          <w:rFonts w:ascii="Times New Roman"/>
          <w:b w:val="false"/>
          <w:i w:val="false"/>
          <w:color w:val="000000"/>
          <w:sz w:val="28"/>
        </w:rPr>
        <w:t>статьи 91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а также справки об отсутствии сведений о состоянии на учете в наркологическом и психиатрическом диспансерах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907, зарегистрированным в Реестре государственной регистрации нормативных правовых актов за № 6697;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сведения об образовании.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справки о наличии либо отсутствии сведений по учетам Комитета по правовой статистике и специальным учетам Генеральной прокуратуры Республики Казахстан о совершении лицом преступления, а также супруга(-и),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услугодателю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услугодатель выдает услугополучателю расписку о приеме соответствующих документов с указанием: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а также отчества (при его наличии) работника услугодателя, принявшего заявление;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а также отчества (при его наличии) услугополучателя и его контактных телефонов.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о заключении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обследования жилищно-бытовых условий граждан, желающих быть патронатными воспитателями по форме согласно приложению 2 к настоящему стандарту государственной услуги готовится после предоставления услугополучателем вышеназванных документов.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несовершеннолетие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признание услугополучателя судом недееспособными или ограниченно дееспособными;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лишение услугополучателя судом родительских прав или ограничение в родительских правах;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услугополучатели, отстраненные от выполнения обязанностей опекуна (попечителя) за ненадлежащее выполнение возложенных на них Кодексом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отмена судом усыновления по вине усыновителей;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состояние здоровья услугополучателя, при котором они не могут осуществлять обязанности опекуна или попечителя.</w:t>
      </w:r>
    </w:p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(бездействия) местных</w:t>
      </w:r>
      <w:r>
        <w:br/>
      </w:r>
      <w:r>
        <w:rPr>
          <w:rFonts w:ascii="Times New Roman"/>
          <w:b/>
          <w:i w:val="false"/>
          <w:color w:val="000000"/>
        </w:rPr>
        <w:t>исполнительных органов городов Астаны и Алматы, районов и</w:t>
      </w:r>
      <w:r>
        <w:br/>
      </w:r>
      <w:r>
        <w:rPr>
          <w:rFonts w:ascii="Times New Roman"/>
          <w:b/>
          <w:i w:val="false"/>
          <w:color w:val="000000"/>
        </w:rPr>
        <w:t>городов областного значения, а также услугодателей и (или) их</w:t>
      </w:r>
      <w:r>
        <w:br/>
      </w:r>
      <w:r>
        <w:rPr>
          <w:rFonts w:ascii="Times New Roman"/>
          <w:b/>
          <w:i w:val="false"/>
          <w:color w:val="000000"/>
        </w:rPr>
        <w:t>должностных лиц по вопросам оказания государственных услуг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либо руководителя соответствующего местного исполнительного органа городов Астаны и Алматы, районов и городов областного значения (далее – акимат) по адресам, указанным в пункте 13 настоящего стандарта государственной услуги.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или акимата.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действий (бездействия) услугодателя и (или) его должностных лиц можно получить по телефону Единого контакт-центра по вопросам оказания государственных услуг "1414".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bookmarkEnd w:id="19"/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Министерства www.edu.gov.kz.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контакт-центра по вопросам оказания государственных услуг "1414".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услугодателя по вопросам оказания государственной услуги размещены на интернет-ресурсах Министерства www.edu.gov.kz, услугодателя www.bala-kkk.kz. Единый контакт-центр по вопросам оказания государственных услуг "1414".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государственной услуги в электронной форме через портал при условий наличия ЭЦП.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"Передача ребенка (детей)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патронатное воспитание"</w:t>
            </w:r>
          </w:p>
        </w:tc>
      </w:tr>
    </w:tbl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(Местный исполнительный орган городов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Астаны и Алматы, районов и городов областного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значения)     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</w:t>
      </w:r>
      <w:r>
        <w:br/>
      </w:r>
      <w:r>
        <w:rPr>
          <w:rFonts w:ascii="Times New Roman"/>
          <w:b/>
          <w:i w:val="false"/>
          <w:color w:val="000000"/>
        </w:rPr>
        <w:t>заключении договора о передаче ребенка (детей)</w:t>
      </w:r>
      <w:r>
        <w:br/>
      </w:r>
      <w:r>
        <w:rPr>
          <w:rFonts w:ascii="Times New Roman"/>
          <w:b/>
          <w:i w:val="false"/>
          <w:color w:val="000000"/>
        </w:rPr>
        <w:t>на патронатное воспитание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 xml:space="preserve">Ф.И.О. (при его наличии), ИИН </w:t>
      </w:r>
      <w:r>
        <w:rPr>
          <w:rFonts w:ascii="Times New Roman"/>
          <w:b w:val="false"/>
          <w:i/>
          <w:color w:val="000000"/>
          <w:sz w:val="28"/>
        </w:rPr>
        <w:t>услугополучателя</w:t>
      </w:r>
      <w:r>
        <w:rPr>
          <w:rFonts w:ascii="Times New Roman"/>
          <w:b w:val="false"/>
          <w:i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_______________________________(дата рождения </w:t>
      </w:r>
      <w:r>
        <w:rPr>
          <w:rFonts w:ascii="Times New Roman"/>
          <w:b w:val="false"/>
          <w:i/>
          <w:color w:val="000000"/>
          <w:sz w:val="28"/>
        </w:rPr>
        <w:t>услугополучателя</w:t>
      </w:r>
      <w:r>
        <w:rPr>
          <w:rFonts w:ascii="Times New Roman"/>
          <w:b w:val="false"/>
          <w:i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заключения договора о передаче ребенка (детей)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патронатное воспитание Вам необходимо обратиться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в____________________________(местный исполнительный орган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Астаны и Алматы, районов и городов областного значения), находящийся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адресу______________________________________________ (адрес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местного исполнительного органа городов Астаны и Алматы, районов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городов областного значения).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удостоверено ЭЦП ответственного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Ф.И.О. (при его наличии) ответственного лица).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"Передача ребенка (детей)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патронатное воспитание"</w:t>
            </w:r>
          </w:p>
        </w:tc>
      </w:tr>
    </w:tbl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АКТ</w:t>
      </w:r>
      <w:r>
        <w:br/>
      </w:r>
      <w:r>
        <w:rPr>
          <w:rFonts w:ascii="Times New Roman"/>
          <w:b/>
          <w:i w:val="false"/>
          <w:color w:val="000000"/>
        </w:rPr>
        <w:t>обследования жилищно-бытовых условий граждан, желающих</w:t>
      </w:r>
      <w:r>
        <w:br/>
      </w:r>
      <w:r>
        <w:rPr>
          <w:rFonts w:ascii="Times New Roman"/>
          <w:b/>
          <w:i w:val="false"/>
          <w:color w:val="000000"/>
        </w:rPr>
        <w:t>быть патронатными воспитателями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проведения обследования_________________________________________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Обследование проведено_______________________________________________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наличии), должность, место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лиц,_________________________________________________________________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проводивших обследование)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и телефон органа, осуществляющего функции по опеке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попечительству:__________________________________________________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обследования:___________________________________________________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(патронатное воспитание)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Общая характеристика граждан, желающих быть кандидатами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патронатные воспитатели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Фамилия________________________ Имя__________________________________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 (при его наличии)________ дата рождения_____________________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работы________________ должность_______________________________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образование_________________ гражданство_____________________________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Фамилия_____________________ Имя_____________________________________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 (при его наличии)________ дата рождения_____________________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работы________________ должность_______________________________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образование_________________ гражданство_____________________________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браке_____________________ с_______________________________________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(состоит, не состоит)     (дата регистрации брака)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Предыдущие браки у мужа_______ с________________ по__________________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(да, нет)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Предыдущие браки у жены_______ с________________ по__________________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(да, нет)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(имеют, не имеют)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детях: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Фамилия_____________________ Имя____________________________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 (при его наличии)__________ дата рождения___________________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Правоотношения (с мужем и женой отдельно)____________________________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(родной, усыновленный, подопечный)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Фамилия_____________________ Имя____________________________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 (при его наличии)__________ дата рождения___________________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Правоотношения (с мужем и женой отдельно)____________________________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(родной, усыновленный, подопечный)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Фамилия_____________________ Имя____________________________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 (при его наличии)__________ дата рождения___________________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Правоотношения (с мужем и женой отдельно)____________________________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(родной, усыновленный, подопечный)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Характеристика жилищно-бытовых условий граждан, желающих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кандидатами в патронатные воспитатели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площадь_____________ (кв.м) жилая площадь_______________ (кв.м)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жилых комнат_________________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Прописаны____________________________________________________________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(постоянно, временно)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Проживают на правах__________________________________________________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(собственника, нанимателя, поднанимателя)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Принадлежность дома, квартиры________________________________________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(государственный, частный)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Благоустроенность жилья______________________________________________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(благоустроенное, неблагоустроенное, с частичными удобствами)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Санитарно-гигиеническое состояние____________________________________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(хорошее, удовлетворительное, неудовлетворительное)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сведения о жилье______________________________________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члены семьи, проживающие совместно: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Родственные отношения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Годовой доход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Биографические данные (семейная обстановка в детстве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юности, отношения с родителями, братьями, сестрами, другими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родственниками):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Внутрисемейные взаимоотношения (характеристика супружеской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жизни в прошлом и обстановка в семье в настоящее время, личностные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качества усыновителей, интересы, занятия в свободное время,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мировоззрение, отношение к религии, воспитанию, имеется ли опыт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общения с детьми, отношение к патронатному воспитанию близких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родственников)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Мотивы быть патронатными воспитателями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Состояние здоровья (согласно врачебному заключению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состоянии здоровья граждан, желающих быть патронатными воспитателями)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Граждане, желающие быть кандидатами в патронатные воспитатели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признавались судом недееспособными или ограниченно дееспособными.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лишались судом родительских прав и не были ограничены в них.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отстранялись от обязанностей опекунов, попечителей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ненадлежащее выполнение возложенных на них обязанностей.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являются бывшими усыновителями, если усыновление отменено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судом по их вине.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здоровья не могут осуществлять обязанности опекуна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попечителя.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(инициалы,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ноября 2015 года № 619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семьи и детей"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 № 198</w:t>
            </w:r>
          </w:p>
        </w:tc>
      </w:tr>
    </w:tbl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"Постановка на учет лиц, желающих усыновить детей"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"Постановка на учет лиц, желающих усыновить детей" (далее – государственная услуга).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городов Астаны и Алматы, районов и городов областного значения (далее – услугодатель).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для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веб-портал "электронного правительства" www.egov.kz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(далее – портал).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осуществляется через канцелярию услугодателя.</w:t>
      </w:r>
    </w:p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документов услугодателю, а также при обращении на портал – 15 (пятнадцать)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для сдачи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документов – 20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30 минут.</w:t>
      </w:r>
    </w:p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(частично автоматизированная) и (или) бумажная.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услугодателю – заключение о возможности (невозможности) быть кандидатом(ами) в усыновители по форме согласно приложению 1 к настоящему стандарту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 – уведомление о готовности заключения о возможности (невозможности) быть кандидатом(ами) в усыновители по форме согласно приложению 2 к настоящему стандарту государственной услуги (далее - уведомление).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получения уведомления, услугополучателю необходимо обратиться по указанному в уведомлении адресу для получения заключения о возможности (невозможности) быть кандидатом(ами) в усыновители.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– бумажная.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физическим лицам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(далее – услугополучатель) бесплатно.</w:t>
      </w:r>
    </w:p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осуществляется следующим рабочим днем).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желании усыновить детей (в произвольной форме);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(требуется 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письменное согласие близких родственников на усыновление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справки о размере совокупного дохода (справка о заработной плате с места работы, о доходах от занятия предпринимательской деятельностью и иных доходах всех совместно проживающих членов 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справка о семейном положении (копия свидетельства о заключении (расторжении) брака (супружестве) в случае заключения (расторжения) брака до 2008 года, копии свидетельств о рождении детей в случае рождения ребенка до 13 августа 2007 года либо за пределами Республики Казахстан (при наличии детей);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справки о состоянии здоровья граждан, подтверждающие отсутствие заболеваний в соответствии с подпунктом 6) части 1 </w:t>
      </w:r>
      <w:r>
        <w:rPr>
          <w:rFonts w:ascii="Times New Roman"/>
          <w:b w:val="false"/>
          <w:i w:val="false"/>
          <w:color w:val="000000"/>
          <w:sz w:val="28"/>
        </w:rPr>
        <w:t>статьи 91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браке (супружестве) и семье" (далее – Кодекс), а также справки об отсутствии сведений о состоянии на учете в наркологическом и психиатрическом диспансерах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907, зарегистрированным в Реестре государственной регистрации нормативных правовых актов за № 6697.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для сверки, после чего подлинники возвращаются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удостоверенный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письменного согласия близких родственников на усыновление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справки о размере совокупного дохода (справка о заработной плате с места работы, о доходах от занятия предпринимательской деятельностью и иных доходах всех совместно проживающих членов 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справки о семейном положении (копия свидетельства о заключении (расторжении) брака (супружестве) в случае заключения (расторжения) брака до 2008 года, копии свидетельств о рождении детей в случае рождения ребенка до 13 августа 2007 года либо за пределами Республики Казахстан (при наличии детей);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электронная копия справки о состоянии здоровья граждан, подтверждающая отсутствие заболеваний в соответствии с подпунктом 6) части 1 </w:t>
      </w:r>
      <w:r>
        <w:rPr>
          <w:rFonts w:ascii="Times New Roman"/>
          <w:b w:val="false"/>
          <w:i w:val="false"/>
          <w:color w:val="000000"/>
          <w:sz w:val="28"/>
        </w:rPr>
        <w:t>статьи 91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а также справки об отсутствии сведений о состоянии на учете в наркологическом и психиатрическом диспансерах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907, зарегистрированный в Реестре государственной регистрации нормативных правовых актов за № 6697.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услугополучателя, подтверждающих право собственности на жилище или право пользования жилищем, справки о наличии либо отсутствии сведений по учетам Комитета по правовой статистике и специальным учетам Генеральной прокуратуры Республики Казахстан о совершении лицом преступления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услугодателю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услугодатель выдает услугополучателю расписку о приеме соответствующих документов с указанием: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а также отчества (при его наличии) работника услугодателя, принявшего заявление;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а также отчества (при его наличии) услугополучателя и его контактных телефонов.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обследования жилищно-бытовых условий граждан, желающих быть кандидатами в усыновители по форме согласно приложению 3 к настоящему стандарту государственной услуги готовится после предоставления услугополучателем вышеназванных документов в течение десяти календарных дней.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несовершеннолетие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признание услугополучателя судом недееспособными или ограниченно дееспособными;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признание судом одного из супругов недееспособным или ограниченно дееспособным;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лишение услугополучателя судом родительских прав или ограничение в родительских правах;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отстранение услугополучателя от обязанностей опекуна или попечителя за ненадлежащее выполнение возложенных на него законами Республики Казахстан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отмена судом усыновления по вине усыновителей;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состояние здоровья услугополучателя, при котором они не могут осуществлять родительские права;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отсутствие постоянного места жительства у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нетрадиционная сексуальная ориентация у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непогашенная или неснятая судимость услугополучателя за совершение умышленного преступления на момент усыновления;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отсутствие гражданства у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услугополучатели мужского пола, не состоящие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отсутствие у услугополучателя на момент усыновления дохода, обеспечивающего усыновляемому ребенку прожиточный минимум, установленный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состояние услугополучателя на учете в наркологическом или психоневрологическом диспансерах.</w:t>
      </w:r>
    </w:p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(бездействия) местных</w:t>
      </w:r>
      <w:r>
        <w:br/>
      </w:r>
      <w:r>
        <w:rPr>
          <w:rFonts w:ascii="Times New Roman"/>
          <w:b/>
          <w:i w:val="false"/>
          <w:color w:val="000000"/>
        </w:rPr>
        <w:t>исполнительных органов городов Астаны и Алматы, районов и</w:t>
      </w:r>
      <w:r>
        <w:br/>
      </w:r>
      <w:r>
        <w:rPr>
          <w:rFonts w:ascii="Times New Roman"/>
          <w:b/>
          <w:i w:val="false"/>
          <w:color w:val="000000"/>
        </w:rPr>
        <w:t>городов областного значения, а также услугодателей и (или) их</w:t>
      </w:r>
      <w:r>
        <w:br/>
      </w:r>
      <w:r>
        <w:rPr>
          <w:rFonts w:ascii="Times New Roman"/>
          <w:b/>
          <w:i w:val="false"/>
          <w:color w:val="000000"/>
        </w:rPr>
        <w:t>должностных лиц по вопросам оказания государственных услуг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либо руководителя соответствующего местного исполнительного органа городов Астаны и Алматы, районов и городов областного значения (далее – акимат) по адресам, указанным в пункте 13 настоящего стандарта государственной услуги.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или акимата.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информацию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действий (бездействия) услугодателя и (или) его должностных лиц можно получить по телефону Единого контакт-центра по вопросам оказания государственных услуг "1414".</w:t>
      </w:r>
    </w:p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bookmarkEnd w:id="41"/>
    <w:bookmarkStart w:name="z4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Министерства www.edu.gov.kz.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контакт-центра по вопросам оказания государственных услуг "1414".</w:t>
      </w:r>
    </w:p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услугодателя по вопросам оказания государственной услуги размещены на интернет-ресурсах Министерства www.edu.gov.kz, услугодателя www.bala-kkk.kz. Единый контакт-центр по вопросам оказания государственных услуг "1414".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государственной услуги в электронной форме через портал при условий наличия ЭЦП.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учет лиц, желающих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усыновить детей"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(Местный исполнительный орган городов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Астаны и Алматы, районов и городов областного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значения)     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</w:t>
      </w:r>
      <w:r>
        <w:br/>
      </w:r>
      <w:r>
        <w:rPr>
          <w:rFonts w:ascii="Times New Roman"/>
          <w:b/>
          <w:i w:val="false"/>
          <w:color w:val="000000"/>
        </w:rPr>
        <w:t>о возможности (невозможности) быть кандидатом(ами) в усыновители</w:t>
      </w:r>
      <w:r>
        <w:br/>
      </w:r>
      <w:r>
        <w:rPr>
          <w:rFonts w:ascii="Times New Roman"/>
          <w:b/>
          <w:i w:val="false"/>
          <w:color w:val="000000"/>
        </w:rPr>
        <w:t>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(полностью)_________________________________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(полностью)_________________________________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(место жительства, индекс)_____________________________________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семьи (состав, длительность брака (при наличии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повторного брака указать наличие детей от предыдущего брака), опыт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общения с детьми, взаимоотношения между членами семьи, наличие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близких родственников и их отношение к усыновлению,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характерологические особенности граждан желающих быть кандидатами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усыновители); при усыновлении ребенка одним из супругов указать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согласия второго супруга на усыновление).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и профессиональная деятельность__________________________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состояния здоровья (общее состояние здоровья,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заболеваний, препятствующих усыновлению)__________________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Материальное положение (имущество, размер заработной платы, иные виды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доходов)_____________________________________________________________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Мотивы усыновления___________________________________________________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Пожелания граждан желающих быть кандидатами в усыновители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кандидатуре ребенка (пол, возраст, особенности характера, внешности,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согласие граждан желающих быть кандидатами в усыновители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усыновление ребенка, имеющего отклонения в развитии)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о возможности/невозможности гр.___________________________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(Ф.И.О. (при его наличии) заявителя (ей))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кандидатом(ами) в усыновители___________________________________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должность, Ф.И.О. (при его наличии), дата,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учет лиц, желающих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усыновить детей"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(Местный исполнительный орган городов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Астаны и Алматы, районов и городов областного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значения)     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получении</w:t>
      </w:r>
      <w:r>
        <w:br/>
      </w:r>
      <w:r>
        <w:rPr>
          <w:rFonts w:ascii="Times New Roman"/>
          <w:b/>
          <w:i w:val="false"/>
          <w:color w:val="000000"/>
        </w:rPr>
        <w:t>заключения о возможности (невозможности) быть кандидатом(ами) в</w:t>
      </w:r>
      <w:r>
        <w:br/>
      </w:r>
      <w:r>
        <w:rPr>
          <w:rFonts w:ascii="Times New Roman"/>
          <w:b/>
          <w:i w:val="false"/>
          <w:color w:val="000000"/>
        </w:rPr>
        <w:t>усыновители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 xml:space="preserve">Ф.И.О. (при его наличии), ИИН </w:t>
      </w:r>
      <w:r>
        <w:rPr>
          <w:rFonts w:ascii="Times New Roman"/>
          <w:b w:val="false"/>
          <w:i/>
          <w:color w:val="000000"/>
          <w:sz w:val="28"/>
        </w:rPr>
        <w:t>услугополучателя</w:t>
      </w:r>
      <w:r>
        <w:rPr>
          <w:rFonts w:ascii="Times New Roman"/>
          <w:b w:val="false"/>
          <w:i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_______________________________(дата рождения </w:t>
      </w:r>
      <w:r>
        <w:rPr>
          <w:rFonts w:ascii="Times New Roman"/>
          <w:b w:val="false"/>
          <w:i/>
          <w:color w:val="000000"/>
          <w:sz w:val="28"/>
        </w:rPr>
        <w:t>услугополучателя</w:t>
      </w:r>
      <w:r>
        <w:rPr>
          <w:rFonts w:ascii="Times New Roman"/>
          <w:b w:val="false"/>
          <w:i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заключения о возможности (невозможности)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кандидатами в усыновители Вам необходимо обратиться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____________________________(местный исполнительный орган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Астаны и Алматы, районов и городов областного значения), находящийся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адресу ______________________________________________(адрес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местного исполнительного органа городов Астаны и Алматы, районов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городов областного значения).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удостоверено ЭЦП ответственного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Ф.И.О. (при его наличии) ответственного лица).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учет лиц, желающих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усыновить детей"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обследования жилищно-бытовых условий граждан, желающих</w:t>
      </w:r>
      <w:r>
        <w:br/>
      </w:r>
      <w:r>
        <w:rPr>
          <w:rFonts w:ascii="Times New Roman"/>
          <w:b/>
          <w:i w:val="false"/>
          <w:color w:val="000000"/>
        </w:rPr>
        <w:t>быть кандидатами в усыновители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проведения обследования_________________________________________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Обследование проведено_______________________________________________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наличии), должность, место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лиц,_________________________________________________________________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проводивших обследование)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и телефон органа, осуществляющего функции по опеке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попечительству:__________________________________________________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обследования:___________________________________________________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(усыновление)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Общая характеристика граждан, желающих быть кандидатами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усыновители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Фамилия________________________ Имя__________________________________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 (при его наличии)________ дата рождения_____________________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работы________________ должность_______________________________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образование_________________ гражданство_____________________________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Фамилия_____________________ Имя_____________________________________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 (при его наличии)________ дата рождения_____________________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работы________________ должность_______________________________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образование_________________ гражданство_____________________________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браке_____________________ с_______________________________________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(состоит, не состоит)     (дата регистрации брака)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Предыдущие браки у мужа_______ с________________ по__________________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(да, нет)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Предыдущие браки у жены_______ с________________ по__________________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(да, нет)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(имеют, не имеют)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детях: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Фамилия_____________________ Имя____________________________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 (при его наличии)__________ дата рождения___________________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Правоотношения (с мужем и женой отдельно)____________________________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(родной, усыновленный, подопечный)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Фамилия_____________________ Имя____________________________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 (при его наличии)__________ дата рождения___________________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Правоотношения (с мужем и женой отдельно)____________________________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(родной, усыновленный, подопечный)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Фамилия_____________________ Имя____________________________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 (при его наличии)__________ дата рождения___________________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Правоотношения (с мужем и женой отдельно)____________________________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(родной, усыновленный, подопечный)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Характеристика жилищно-бытовых условий граждан, желающих быть кандидатами в усыновители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площадь_____________ (кв.м) жилая площадь_______________ (кв.м)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жилых комнат_________________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Прописаны____________________________________________________________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(постоянно, временно)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Проживают на правах__________________________________________________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(собственника, нанимателя, поднанимателя)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Принадлежность дома, квартиры________________________________________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(государственный, частный)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Благоустроенность жилья______________________________________________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(благоустроенное, неблагоустроенное, с частичными удобствами)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Санитарно-гигиеническое состояние____________________________________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(хорошее, удовлетворительное, неудовлетворительное)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сведения о жилье______________________________________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члены семьи, проживающие совместно: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Родственные отношения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Годовой доход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Биографические данные (семейная обстановка в детстве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юности, отношения с родителями, братьями, сестрами, другими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родственниками):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Внутрисемейные взаимоотношения (характеристика супружеской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жизни в прошлом и обстановка в семье в настоящее время, личностные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качества усыновителей, интересы, занятия в свободное время,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мировоззрение, отношение к религии, воспитанию, имеется ли опыт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общения с детьми, отношение к в усыновлению близких родственников)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5. Мотивы усыновления_____________________________________________________________________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Состояние здоровья (согласно врачебному заключению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состоянии здоровья граждан, желающих быть кандидатами в усыновители)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Граждане, желающие быть кандидатами в усыновители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признавались судом недееспособными или ограниченно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дееспособными.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лишались судом родительских прав и не были ограничены в них.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отстранялись от обязанностей опекунов, попечителей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ненадлежащее выполнение возложенных на них обязанностей.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являются бывшими усыновителями, если усыновление отменено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судом по их вине.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имеют судимости за умышленное преступление.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(инициалы,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