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e1fa" w14:textId="fdee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марта 2014 года № 142 "Об установлении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26 мая 2015 года № 204. Зарегистрировано Департаментом юстиции Актюбинской области 17 июня 2015 года № 4362. Утратило силу решением маслихата Хобдинского района Актюбинской области от 2 июля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Хобдинского района Актюбинской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28 марта 2014 года № 142 "Об установлении размеров социальной помощи" (зарегистрированное в Реестре государственной регистрации нормативных правовых актов за № 3848, опубликованное 09 мая 2014 года в газете "Қобда" следующие изменения).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детям инвалидам, обучающимся и воспитывающихся на дому, согласно списков, представленных государственным учреждением "Хобдинский районный отдел образования" денежную социалную помощь в размере три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Ж.Кереев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