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4190" w14:textId="3ba4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февраля 2015 года № 03/02. Зарегистрировано Департаментом юстиции Карагандинской области 19 марта 2015 года № 3055.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Нуринского района от 11 февраля 2010 года № 03/03 "О перерегистрации государственного учреждения "Отдел сельского хозяйства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февраля 2015 года № 03/02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является государственным органом Республики Казахстан, осуществляющим руководство в сфере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не имеет ведомоств.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сельского хозяйства Нуринского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Нуринского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сельского хозяйства Нуринского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Республика Казахстан, Карагандиская область, Нуринский район, поселок Киевка, улица С.Сейфуллина, дом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сельского хозяйства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сельского хозяйства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сельского хозяйства Нуринского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сельского хозяйства Нуринского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Нуринского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сельского хозяйства Нуринского района" является осуществление государственного регулирования развития агропромышленного комплекса и сельского хозяйства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государственного учреждения "Отдел сельского хозяйства Нуринского района" является реализация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отдела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сельского хозяйства Нуринского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Нуринского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Нуринского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сельского хозяйства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интересы государственного учреждения "Отдел сельского хозяйства Нуринского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сельского хозяйства Нуринского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Нуринского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Нуринского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сельского хозяйства Нуринского района" относится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Нуринского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сельского хозяйства Нуринского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