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0303c" w14:textId="dd0303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совместное решение акима области и областного маслихата от 2 июля 1999 года "Об изменениях черты города Костаная"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11 декабря 2015 года № 7 и решение маслихата Костанайской области от 11 декабря 2015 года № 472. Зарегистрировано Департаментом юстиции Костанайской области 22 января 2016 года № 6183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43-1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совместное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 акима Костанайской области и Костанайского областного маслихата от 2 июля 1999 года "Об изменениях черты города Костаная" (зарегистрировано в Реестре государственной регистрации нормативных правовых актов № 110, опубликовано 8 сентября 1999 года в газете "Қостанай таңы" и 30 сентября 1999 года в газете "Костанайские новости")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"В соответствии со статьей 11 Закона Республики Казахстан от 8 декабря 1993 года "Об административно-территориальном устройстве Республики Казахстан" аким Костанайской области и Костанайский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РЕШИЛИ: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Настоящее постановление и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Костанайской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Ахметова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Костанайского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Ещанов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