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c3a4" w14:textId="9dbc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Свободное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405. Зарегистрировано Департаментом юстиции Костанайской области 22 января 2016 года № 6174. Утратило силу решением маслихата Камыстинского района Костанайской области от 24 апреля 2019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24.04.2019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Свободное Камыстинского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Свободное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Оркашбаев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405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Свободное Камыстинского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Свободное Камыстинского района Костанайской области (далее – село Свободное)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Свободное.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Свободное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</w:t>
      </w:r>
      <w:r>
        <w:br/>
      </w:r>
      <w:r>
        <w:rPr>
          <w:rFonts w:ascii="Times New Roman"/>
          <w:b/>
          <w:i w:val="false"/>
          <w:color w:val="000000"/>
        </w:rPr>
        <w:t>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Свободное.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Камыстинского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Свободное организуется акимом села Свободное.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Свободное,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Свободное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Свободное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Свободное для участия в сходе местного сообщества выдвигаются участниками раздельного схода в соответствии с количественным составом, утвержденным Камыстинским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Свободное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Свободное.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405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Свободное Камыстинского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