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cffa8" w14:textId="60cff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передоставлении в 2015 году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Созакского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26 марта 2015 года № 255. Зарегистрировано Департаментом юстиции Южно-Казахстанской области 10 апреля 2015 года № 3119. Утратило силу в связи с истечением срока применения - (письмо Созакского районного маслихата Южно-Казахстанской области от 19 января 2016 года № 13)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Созакского районного маслихата Южно-Казахстанской области от 19.01.2016 № 13).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«Об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утвержденных приказом Министра национальной экономики Республики Казахстан от 6 ноября 2014 года № 72, зарегистрированного в Реестре государственной регистрации нормативных правовых актов за № 9946, и заявлением акима района,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 учетом потребности в специалистах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Созакского района предоставить в 2015 году подъемное пособие и бюджетный кредит на приобретение или строительство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календарьных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XLI сессии районного маслихата             М. Сапаров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М. Исаев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