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c788" w14:textId="85ec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Тюлькубасского районного маслихата от 15 апреля 2014 года № 27/7-05 "Об утверждении регламента Тюлькубасского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27 марта 2015 года № 39/7-05. Зарегистрировано Департаментом юстиции Южно-Казахстанской области 20 апреля 2015 года № 3142. Утратило силу решением Тюлькубасского районного маслихата Южно-Казахстанской области от 30 июня 2016 года № 3/19-06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Южно-Казахстанской области от 30.06.2016 № 3/19-06.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23 января 2001 года "О местном государственном управлении и самоуправлении в Республике Казахстан" и письма Департамента юстиции Южно-Казахстанской области от 26 февраля 2015 года за № 2-26-3/613,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15 апреля 2014 года № 27/7-05 "Об утверждении регламента Тюлькубасского районного маслихата" (зарегистрировано в Реестре государственной регистрации нормативных правовых актов за № 2658, опубликовано 26 мая 2014 года в газете "Шамшырак")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маслихата, утвержденного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внесено изменение на казахском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Калдыкозов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