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94b0" w14:textId="b499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Бескарагайского районного маслихата от 31 марта 2014 года № 20/6-V "Об утверждении регламента Бескарагайского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19 октября 2015 года № 36/15-V. Зарегистрировано Департаментом юстиции Восточно-Казахстанской области 05 ноября 2015 года № 4217. Утратило силу - решением Бескарагайского районного маслихата Восточно-Казахстанской области от 08 июня 2016 года № 3/3-VI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08.06.2016 № 3/3-VI.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актах",.Бескарагайский.районный.маслихат.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31 марта 2014 года № 20/6-V "Об утверждении регламента Бескарагайского районного маслихата" (зарегистрировано в Реестре государственной регистрации нормативных правовых актов за номером 3309, опубликованное в газете "Бесқарағай тынысы" от 11, 18 июня 2014 года за № 48, 50)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Бескарагайского районного маслихата, утвержденного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 7 внесено изменение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