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162f" w14:textId="c831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27 марта 2015 года № 353 "Об утверждении Правил применения разрешительной системы автомобильных перевозок в Республике Казахстан в международном сообщении"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19 января 2016 года № 16. Зарегистрирован в Министерстве юстиции Республики Казахстан 29 февраля 2016 года № 13327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марта 2015 года № 353 «Об утверждении Правил применения разрешительной системы автомобильных перевозок в Республике Казахстан в международном сообщении» (зарегистрированный в Реестре государственной регистрации нормативных правовых актов за № 11704, опубликованный 5 августа 2015 года в информационно-правовой системе «Әділет»)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разрешительной системы автомобильных перевозок в Республике Казахстан в международном сообщении,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Территориальные органы уполномоченного органа (далее – территориальные органы) ежегодно в срок до 10 августа через средства массовой информации и интернет-ресурсы информируют отечественных перевозчиков о начале приема годовых заявок на иностранные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Годовые заявки отечественными перевозчиками подаются через Государственную корпорацию «Правительство для граждан» (далее – Государственная корпорация) либо веб-портал «Е-лицензирование» www.elicense.kz (далее - портал).»;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«26. Заявление на получение иностранных разрешений и дополнительные заявки отечественными перевозчиками подаются через Государственную корпорацию либо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заявлений и дополнительных заявок, а также расчет количества выдаваемых иностранных разрешений осуществляются с использованием системы автоматического распределения иностранных бланков разрешений.»;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«36. Отечественное разрешение действительно на одну поездку, в том числе в случаях попутной загрузки в обратном направлении с территории Республики Казахстан на территорию государства, из которого была осуществлена перевозка первого рейса.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Отечественные разрешения вида «А» действительны от пункта отправления до пункта назначения, вида «В» и «С» действительны до приграничных терминалов, находящихся в пределах до 90 километров от государственных границ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«41. Замена тягача или грузового автомобиля допускается на другой тягач или грузовой автомобиль, который зарегистрирован в государстве регистрации перевозчика.».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опубликования, но не ранее 1 марта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27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29 января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