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26c7" w14:textId="25f2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национальной экономики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 апреля 2016 года № 162. Зарегистрирован в Министерстве юстиции Республики Казахстан 13 мая 2016 года № 13701. Утратил силу приказом Министра национальной экономики Республики Казахстан от 15 апреля 2022 года №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национальной экономики Республики Казахстан (далее – Перечень),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Структурным подразделениям, указанным в Перечне, обеспечить своевременное размещение и актуализацию открытых данных на интернет-портале открытых данных.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информационных технологий Министерства национальной экономики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2016 года № 162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национальной экономики Республики Казахстан, размещаемых на интернет-портале открытых данных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национальной экономики РК от 13.01.2021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–АРМ)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регионального развития (далее – ДРР)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градообразующих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пункты, имеющие потенциал социально-экономического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специалистов, получивших бюджетный кредит на приобретение или строительство жилья в рамках проекта "С дипломом в село"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 реализуемых совместно с международными финансовыми организациями (связанные гранты)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утверждении перечня заявок на привлечение связанных грантов на соответствующий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инвестиционной политики (далее – ДИП)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грантовых проектов реализуемых совместно с международными финансовыми организациями (несвязанные гранты)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принятия приказа Министра национальной экономики Республики Казахстан по утверждении перечня приоритетных проектов для привлечения несвязанных грантов на соответствующий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бюджетных инвестиций (технико-экономическое обоснование, финансово-экономическое обоснование)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числа каждого месяца, следующего за отчетным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двух недель после принятия приказа Министра национальной экономики Республики Казахстан о лимитах долга местных исполнительных органов на соответствующий год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политики управления обязательствами государства и развития финансового сектора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гарантий по кредитам субъектов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предпринимательства (далее – ДРП)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микрокредитов субъектам частного предпринимательства в городах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грантов субъектам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субсидий по кредитам субъектов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инструменту "Деловые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компоненту "Обучение топ-менеджмента малого и среднего предпринимательств" на базе автономной организации образования "Назарбаев Университет"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из числа субъектов частного предпринимательства по компоненту "Привлечение высококвалифицированных иностранных специалистов по вопросам внедрения новых методов управления, технологий производства, оборудования и обучения персонала (Старшие сеньоры)"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обученных по компоненту "Бизнес-школа" в рамках четвертого направления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предоставленных консультаций по сервисной поддержке ведения действующего бизнеса в рамках четвертого направления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и подведомственных организаций Комитета по регулированию естественных монополий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КРЕМ)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Структура КРЕМ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субъектов естественных монополий (СЕМ)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после принятия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субъектов естественных монополий, включенных в республиканский раздел Государственного регистра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дней после утверждения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