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563e55" w14:textId="d563e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энергетики Республики Казахстан от 26 июня 2015 года № 435 "Об утверждении форм документов, касающихся организации и проведения государственного экологического контроля"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энергетики Республики Казахстан от 8 декабря 2016 года № 522. Зарегистрирован в Министерстве юстиции Республики Казахстан 19 января 2017 года № 14695. Утратил силу приказом Министра экологии, геологии и природных ресурсов Республики Казахстан от 24 мая 2021 года № 166.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экологии, геологии и природных ресурсов РК от 24.05.2021 </w:t>
      </w:r>
      <w:r>
        <w:rPr>
          <w:rFonts w:ascii="Times New Roman"/>
          <w:b w:val="false"/>
          <w:i w:val="false"/>
          <w:color w:val="ff0000"/>
          <w:sz w:val="28"/>
        </w:rPr>
        <w:t>№ 166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c 01.07.2021).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энергетики Республики Казахстан от 26 июня 2015 года № 435 "Об утверждении форм документов, касающихся организации и проведения государственного экологического контроля" (зарегистрированный в Реестре государственной регистрации нормативных правовых актов № 11863, опубликованный 25 августа 2015 года в информационной системе "Әділет")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Форму</w:t>
      </w:r>
      <w:r>
        <w:rPr>
          <w:rFonts w:ascii="Times New Roman"/>
          <w:b w:val="false"/>
          <w:i w:val="false"/>
          <w:color w:val="000000"/>
          <w:sz w:val="28"/>
        </w:rPr>
        <w:t xml:space="preserve"> акта о результатах проверки по соблюдению экологического законодательства Республики Казахстан, утвержденную указанным приказом,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экологического регулирования и контроля Министерства энергетики Республики Казахстан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копии настоящего приказа в течение десяти календарных дней со дня его государственной регистрации на официальное опубликование в периодические печатные издания и в Республиканское государственное предприятие на праве хозяйственного ведения "Республиканский центр правовой информации" Министерства юстиции Республики Казахстан" для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официальном интернет-ресурсе Министерства энергетики Республики Казахстан и интранет-портале государственных органов;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энергетики Республики Казахстан сведений об исполнении мероприятий, предусмотренных подпунктами 2) и 3) настоящего пункта.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энергетики Республики Казахстан.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Министра энергетики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Джаксалиев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 национальной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________________К. Бишимбаев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10 декабря 2016 года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декабря 2016 года № 522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июня 2015 года № 435</w:t>
            </w:r>
          </w:p>
        </w:tc>
      </w:tr>
    </w:tbl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10"/>
    <w:bookmarkStart w:name="z18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Акт о результатах проверки по соблюдению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экологического законодательства Республики Казахстан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00"/>
        <w:gridCol w:w="6200"/>
      </w:tblGrid>
      <w:tr>
        <w:trPr>
          <w:trHeight w:val="30" w:hRule="atLeast"/>
        </w:trPr>
        <w:tc>
          <w:tcPr>
            <w:tcW w:w="6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"____" __________ 20___года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"____" часов "_____" минут</w:t>
            </w:r>
          </w:p>
          <w:bookmarkEnd w:id="12"/>
        </w:tc>
        <w:tc>
          <w:tcPr>
            <w:tcW w:w="62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место составления</w:t>
            </w:r>
          </w:p>
        </w:tc>
      </w:tr>
    </w:tbl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наименование органа контроля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(фамилия, имя, отчество (если оно указано в документе, удостоверяющем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личность) и должность лица (лиц), проводившего проверку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 основании акта о назначении проверки от "_____" ___________ 20____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года № ______ , в период с __________ по _______________________ провел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проверку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место проведения проверки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(наименование или фамилия, имя, отчество (если оно указано в документе,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удостоверяющем личность) проверяемого субъекта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 присутствии 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должность представителя физического или юридического лица,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присутствовавшего при проведении проверки)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При проверке соблюдения экологического законодательства установлены следующие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нарушения: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21"/>
        <w:gridCol w:w="4100"/>
        <w:gridCol w:w="5679"/>
      </w:tblGrid>
      <w:tr>
        <w:trPr>
          <w:trHeight w:val="30" w:hRule="atLeast"/>
        </w:trPr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4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 нарушения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природоохранного законодательства</w:t>
            </w:r>
          </w:p>
        </w:tc>
      </w:tr>
      <w:tr>
        <w:trPr>
          <w:trHeight w:val="30" w:hRule="atLeast"/>
        </w:trPr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152 Предпринимательского кодекса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 29 октября 2015 года по выявленным в результате проверки нарушениям, в случае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необходимости дополнительных временных и (или) финансовых затрат, проверяемый субъект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вправе не позднее трех рабочих дней при отсутствии возражений предоставить информацию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 мерах, которые будут приняты по устранению выявленных нарушений, с указанием сроков,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которые согласовываются с руководителем органа контроля, проводившего проверку, если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иное не установлено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наименование проверочного листа и пункты требований, по которым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выявлены нарушения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___________________подпись должностного лица (лиц),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проводившего проверку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С актом о результатах проверки ознакомлен (а), замечания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возражения по акту 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сведения об ознакомлении или отказе в ознакомлении с актом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представителя проверяемого субъекта, а также лиц, присутствовавших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при проведении проверки, их подписи или отказ от подписи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Один экземпляр акта с копиями приложений получил 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      (подпись)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фамилия, имя, отчество (если оно указано в документе,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удостоверяющем личность представителя проверяемого субъекта</w:t>
      </w:r>
    </w:p>
    <w:bookmarkEnd w:id="1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