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2519" w14:textId="e712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апреля 2016 года № 6С-3/5. Зарегистрировано Департаментом юстиции Акмолинской области 19 мая 2016 года № 5361. Утратило силу решением Жаркаинского районного маслихата Акмолинской области от 26 марта 2018 года № 6С-20/4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Жаркаинского районного маслихата Акмолинской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6С-20/4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оказании социальной помощи, установления размеров и определения перечня отдельных категорий нуждающихся граждан в Жаркаинском районе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от 4 ноября 2013 года № 5С-27/3 (зарегистрировано в Реестре государственной регистрации нормативных правовых актов № 3891, опубликовано 29 ноября 2013 года в районной газете "Целинное знамя")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 - Жаркаинское районное отделение Департамента "Государственный центр по выплате пенсий" - филиала некоммерческого акционерного общества "Государственная корпорация" Правительство для граждан" по Акмолинской области;";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абзац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"студентам, из числа детей-сирот, детей оставшихся без попечения родителей, из семей, имеющих инвалидов, малообеспеченных, многодетных и неполных семей.";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абзац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"онкологическим больным, прошедшим специальное лечение в условиях онкологического стационара по заявлению, на основании выписки из истории болезни - в размере 15 месячных расчетных показателей, не учитывая среднедушевой доход гражданина (семьи);";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абзац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"больным туберкулезом на лечение, на основании списков государственного коммунального предприятия на праве хозяйственного ведения "Жаркаинская центральная районная больница" - в размере 15 месячных расчетных показателей, не учитывая среднедушевой доход гражданина (семьи);";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"13-1.Студентам, из числа детей-сирот, детей, оставшихся без попечения родителей, из семей, имеющих инвалидов, малообеспеченных, многодетных и неполных семей, обучающимся в высших медицинских учебных заведениях – в размере 100 процентов возмещения затрат за обучение один раз в год, по заявлению, на основании копии договора с учебным заведением, заверенной нотариально, справки с места учебы и справки, подтверждающей принадлежность к указанным категориям заявителя, договора между государственным учреждением "Отдел занятости и социальных программ", студентом и работодателем.";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25.04.2016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