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741b" w14:textId="f587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Байганинского района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29 февраля 2016 года № 213. Зарегистрировано Департаментом юстиции Актюбинской области 4 апреля 2016 года № 4833. Срок действия решения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Байганинского района следующие меры социальной поддержки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жилья, (бюджетный кредит)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Тажімұратов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