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fb02" w14:textId="b79f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17 сентября 2015 года № 54/02 "Об утверждении регламентов государственных услуг по вопросам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28 июля 2016 года № 55/01. Зарегистрировано Департаментом юстиции Карагандинской области 23 августа 2016 года № 3941. Утратило силу постановлением акимата Карагандинской области от 26 марта 2020 года № 18/05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26.03.2020 № 18/05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16 июня 2016 года № 450 "О внесении изменений в приказ Министра юстиции Республики Казахстан от 17 апреля 2015 года № 219 "Об утверждении стандартов государственных услуг по вопросам регистрации актов гражданского состояния и апостилирования" (зарегистрировано в Реестре государственной регистрации нормативных правовых актов за № 13856)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17 сентября 2015 года № 54/02 "Об утверждении регламентов государственных услуг по вопросам регистрации актов гражданского состояния" (зарегистрировано в Реестре государственной регистрации нормативных правовых актов за № 3468, опубликовано в информационно-правовой системе "Әділет" 2 ноября 2015 года, в газете "Индустриальная Караганда" от 3 ноября 2015 года № 155-156 (21906 - 21907), в газете "Орталық Қазақстан" 3 ноября 2015 года № 179 - 180 (22064))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 ответственный исполнитель услугодателя рассматривает заявление на соответствие предъявляемым требованиям и подготавливает проект результата оказания государственной услуги – в течение 1 (одного) рабочего дня, в случае регистрации рождения ребенка по истечении трех рабочих дней со дня его рождения, государственная услуга оказывается в течение 15 (пятнадцати) календарных дней при необходимости дополнительной проверки документов, установленных пунктом 9 Стандарта государственной услуги, срок оказания услуги продлевается не более чем на 30 (тридцать) календарных дней, с уведомлением услугополучателя в течение 3 (трех) календарных дней с момента продления срока рассмотрения;";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"4) ответственный исполнитель услугодателя рассматривает заявление на соответствие предъявляемым требованиям и подготавливает проект результата оказания государственной услуги – в течение 1 (одного) рабочего дня, в случае регистрации рождения ребенка по истечении трех рабочих дней со дня его рождения, государственная услуга оказывается в течение 15 (пятнадцати) календарных дней при необходимости дополнительной проверки документов,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срок оказания услуги продлевается не более чем на 30 (тридцать) календарных дней, с уведомлением услугополучателя в течение 3 (трех) календарных дней с момента продления срока рассмотрения;".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