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635c" w14:textId="8486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налога и ставок единого земельного налога на не используемые земли сельскохозяйственного назначения на землях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4 февраля 2016 года № 40/362. Зарегистрировано Департаментом юстиции Карагандинской области 1 марта 2016 года № 3679. Утратило силу решением Жезказганского городского маслихата Карагандинской области от 22 мая 2018 года № 23/216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22.05.2018 № 23/216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базовую ставку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на землях города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