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54d5" w14:textId="68c5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Каркаралинского районного маслихата Карагандинской области от 19 мая 2016 года № VI-3/26. Зарегистрировано Департаментом юстиции Карагандинской области 27 мая 2016 года № 3827. Утратило силу решением Каркаралинского районного маслихата Карагандинской области от 16 мая 2024 года № VIII-22/166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2514, опубликовано в газете "Қарқаралы" от 25 января 2014 года № 7-8 (11234), в информационно-правовой системе "Әділет" 31 января 2014 года)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Каркаралинского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 Б. Жуманбаев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мая 2016 год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Каркаралинского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 Б. Берниязов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мая 2016 год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