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e1ce" w14:textId="3eae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11 сессии Осакаровского районного маслихата Карагандинской области от 23 декабря 2016 года № 161. Зарегистрировано Департаментом юстиции Карагандинской области 4 января 2017 года № 4074.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5 050 045 тысяч тенге, в том числе по: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864 375 тысяч тенге;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13 064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23 200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4 149 406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5 163 412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57 668 тысяч тенге, в том числе: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– 85 087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27 419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171 035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171 035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85 087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27 419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113 367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11.12.2017 № 376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Учесть в составе поступлений и расходов районного бюджета на 2017 год предусмотрены целевые трансферты и бюджетный кредит из республиканского и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сумм целевых трансфертов бюджету района определяется на основании постановления акимата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в районном бюджете на 2017 год объем субвенции, передаваемой из областного бюджета в сумме 3 680 955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Установить на 2017 год нормативы распределения доходов в бюджеты района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 доходов, облагаемых у источника выплаты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 доходов, не облагаемых у источника выплаты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 доходов иностранных граждан,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социальному налогу – 70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Установить на 2017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в районном бюджете расходы по аппаратам акимов поселков, сел,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объемы распределения по сельским округам и поселкам сумм трансфертов органам местного самоуправления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Утвердить резерв акимата Осакаровского района на 2017 год в сумме 17 479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районных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Эммерих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2016 года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161</w:t>
            </w:r>
          </w:p>
        </w:tc>
      </w:tr>
    </w:tbl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11.12.2017 № 376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050 045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4 149 406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4 149 406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4 149 406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ll.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5 16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государтсвенного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67073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lll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      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      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- 171035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171035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161</w:t>
            </w:r>
          </w:p>
        </w:tc>
      </w:tr>
    </w:tbl>
    <w:bookmarkStart w:name="z27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4 927 623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3 975 356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3 975 356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3 975 356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 сироты (детей-сирот)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подведомтсвенных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-26 051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161</w:t>
            </w:r>
          </w:p>
        </w:tc>
      </w:tr>
    </w:tbl>
    <w:bookmarkStart w:name="z48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5 024 263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76 650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4 016 599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4 016 599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подведомтсвенных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-27 875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161</w:t>
            </w:r>
          </w:p>
        </w:tc>
      </w:tr>
    </w:tbl>
    <w:bookmarkStart w:name="z70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2017 год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11.12.2017 № 376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553 538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220487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 ,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220487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в сфере социальной защиты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Программы развития продуктивной занятости и массового предпринимательства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 ,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Программы развития продуктивной занятости и массового предпринимательства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35800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 и на подключение интернет – связи для ветеринарных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хранения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217804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161</w:t>
            </w:r>
          </w:p>
        </w:tc>
      </w:tr>
    </w:tbl>
    <w:bookmarkStart w:name="z73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2017 год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11.12.2017 № 376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поселка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поселка Молодежный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Пионерского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сельского округа Есиль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Садового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сельского округа Жансары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161</w:t>
            </w:r>
          </w:p>
        </w:tc>
      </w:tr>
    </w:tbl>
    <w:bookmarkStart w:name="z83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распределения по сельским округам</w:t>
      </w:r>
      <w:r>
        <w:br/>
      </w:r>
      <w:r>
        <w:rPr>
          <w:rFonts w:ascii="Times New Roman"/>
          <w:b/>
          <w:i w:val="false"/>
          <w:color w:val="000000"/>
        </w:rPr>
        <w:t>и поселкам сумм трансфертов органам местного самоуправления на 2017 год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14.07.2017 № 275 (вводится в действие с 01.01.2017).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Маржанкульского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Чапаевского сельского округа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Шидертинского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161</w:t>
            </w:r>
          </w:p>
        </w:tc>
      </w:tr>
    </w:tbl>
    <w:bookmarkStart w:name="z86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местных бюджетных программ, 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бюджетов районов (городов областного значения) на 2017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