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19964" w14:textId="1619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11 декабря 2013 года № ХХ-10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26 апреля 2016 года № II-5. Зарегистрировано Департаментом юстиции Атырауской области 11 мая 2016 года № 3515. Утратило силу решением Кызылкогинского районного маслихата Атырауской области от 8 сентября 2021 года № 7-1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Кызылкогинского районного маслихата Атырауской области от 08.09.2021 № </w:t>
      </w:r>
      <w:r>
        <w:rPr>
          <w:rFonts w:ascii="Times New Roman"/>
          <w:b w:val="false"/>
          <w:i w:val="false"/>
          <w:color w:val="ff0000"/>
          <w:sz w:val="28"/>
        </w:rPr>
        <w:t>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Республики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 и рассмотрев постановления районного акимата от 23 февраля 2016 года № 28,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2013 года № ХХ-10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(зарегистрировано в реестре государственной регистрации нормативных правовых актов за № 2821, опубликовано 9 января 2014 года в районной газете "Кызылкога")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8, 9 цифры "5 000" заменить цифрами "100 000".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социальным вопросам, гендерной политике, по делам молодежи и связи с неправительственными организациями.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сохраняет действия с 1 января 2016 до 31 декабря 2016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Аккайнанов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