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39b8" w14:textId="3743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единого земельного налога на не используемые земли сельскохозяйственного назначения по Аягозскому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19 октября 2016 года № 6/51-VI. Зарегистрировано Департаментом юстиции Восточно-Казахстанской области 31 октября 2016 года № 4718. Утратило силу - решением Аягозского районного маслихата Восточно-Казахстанской области от 27 марта 2018 года № 21/153-VI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27.03.2018 № 21/153-VI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Повысить по Аягозскому району в десять раз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378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 и ставки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444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Казахстан, на не 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