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25e9" w14:textId="8bf2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Садового сельского округа от 28 августа 2009 года № 3 "О присвоении наименований улицам села Садовое, села Березняковка, села Заречное"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Садового сельского округа Зерендинского района Акмолинской области от 29 марта 2017 года № 1. Зарегистрировано Департаментом юстиции Акмолинской области 24 апреля 2017 года № 5900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Садового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Садового сельского округа "О присвоении наименований улицам села Садовое, села Березняковка, села Заречное" от 28 августа 2009 года № 3 (зарегистрировано в Реестре государственной регистрации нормативных правовых актов № 1-14-120, опубликовано 6 октября 2009 года в газете "Бірлік-Единство")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Садовое, села Березняковка, села Заречное аким Садового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решения на казахском языке слова "селосының", "селосында" заменить словами "ауылының", "ауылында".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Садового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03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03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