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2dfd" w14:textId="6342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объектового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Сарани Карагандинской области от 3 февраля 2017 года № 01. Зарегистрировано Департаментом юстиции Карагандинской области 15 февраля 2017 года № 4147. Утратило силу решением акима города Сарани Карагандинской области от 7 ноября 2017 года № 03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Сарани Карагандинской области от 07.11.2017 № 03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№ 1 внеочередного заседания комиссии города Сарани по предупреждению и ликвидации чрезвычайных ситуаций от 13 января 2017 года, аким города Сарани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возможной угрозой возникновения аварийной ситуации в доме № 13 микрорайона 3 города Сарани, объявить на объекте чрезвычайную ситуацию техногенного характера объектового масштаба.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Шкарупа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