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5414" w14:textId="f7a5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Осакаровского районного маслихата Карагандинской области от 20 сентября 2017 года № 328. Зарегистрировано Департаментом юстиции Карагандинской области 3 октября 2017 года № 4362.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опубликовано в газете "Сельский труженик" 1 февраля 2014 года № 5 (7385), в информационно-правовой системе "Әділет" 6 февраля 2014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ликвидацию последствий стихийных бедствий или пожара – в размере 45 месячных расчетных показателей, единовременно;".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Луцук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Саккулаков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занятости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Осакаровского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сентября 2017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