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5b63" w14:textId="6ed5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9 апреля 2014 года № 260 "Об утверждении Регламента Рудненского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 мая 2017 года № 119. Зарегистрировано Департаментом юстиции Костанайской области 17 мая 2017 года № 7045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решение маслихата от 9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№260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Рудненского городского маслихата" (зарегистрированное в Реестре государственной регистрации нормативных правовых актов под номером 4696, опубликованное 23 мая 2014 года в городской газете "Рудненский рабочий").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