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b532" w14:textId="8feb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18 мая 2017 года № 120. Зарегистрировано Департаментом юстиции Костанайской области 2 июня 2017 года № 7078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силу, следующие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Амангельдинского районного маслихата" (зарегистрировано в Реестре государственной регистрации нормативных правовых актов за № 4682, опубликовано 23 мая 2014 года в газете "Аманкелді арайы");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9 апреля 2014 года № 230 "Об утверждении Регламента Амангельдинского районного маслихата" (зарегистрировано в Реестре государственной регистрации нормативных правовых актов за № 5218, опубликовано 19 декабря 2014 года в газете "Аманкелді арайы").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пятой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