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f2fa" w14:textId="550f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Кентауского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30 марта 2017 года № 74. Зарегистрировано Департаментом юстиции Южно-Казахстанской области 17 апреля 2017 года № 4044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некоторых решений Кентауского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решении Кентауского городского маслихата признанных утратившими силы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14-3-130, опубликовано в газете "Кентау" от 12 мая 2012 года);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4 декабря 2012 года № 67 "О внесении изменения и дополнения в решение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2174, опубликовано в газете "Кентау" от 10 января 2013 года);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11 декабря 2013 года № 130 "О внесении изменений в решение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2443, опубликовано в газете "Кентау" от 21 декабря 2013 года);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2013 года № 134 "О внесении изменений в решение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2464, опубликовано в газете "Кентау" от 11 января 2014 года);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июля 2014 года № 183 "О внесении изменения в решение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2765, опубликовано в газете "Кентау" от 23 августа 2014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