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c928" w14:textId="a17c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Буландынского районного маслихата от 21 августа 2015 года № 5С-40/3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марта 2018 года № 6С-21/4. Зарегистрировано Департаментом юстиции Акмолинской области 9 апреля 2018 года № 6527. Утратило силу решением Буландынского районного маслихата Акмолинской области от 11 февраля 2020 года № 6С-52/1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 6С-52/1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района" от 21 августа 2015 года №5С-40/3 (зарегистрировано в Реестре государственной регистрации нормативных правовых актов №4978, опубликовано 2 октября 2015 года в газете "Бұланды таңы" и 2 октября 2015 года в газете "Вести Бұланды жаршысы")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2-3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Постановлением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пробации", Стандартом государственной услуги от 28 апреля 2015 года № 279 "Назначение социальной помощи отдельным категориям нуждающихся граждан по решениям местных представительных органов", утвержденного приказом Министра здравоохранения и социального развития Республики Казахстан, Буландынский районный маслихат РЕШИЛ:"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оказывается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категориям, приравненных по льготам и гарантиям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пожилого возраста с минимальным размером пенсии и государственным социальным пособием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 (семьям);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в службе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в однократном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причинение ущерба гражданину (семье) либо его имуществу вследствие стихийного бедствия или пожара либо наличие социально значимого заболевания.";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раздела 2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гражданам (семьям) при наступлении трудной жизненной ситуации независимо от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больным, состоящим на учете в организациях здравоохранения в размере десяти кратного месячного расчетного показателя, без истребования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лечение, на основании списков государственного коммунального предприятия на праве хозяйственного ведения "Буландынская центральная районная больница" без истребования доходов, в размере пятнадцати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в службе пробации в размере пяти кратного месячного расчетного показателя, без истребования доходов";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разделе 2 пункта 11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случае смерти на погребение военнообязанных, прозывавшееся на учебные сборы и направлявшиеся в Афганистан в период ведения боевых действий в размере пятнадцати кратного месячного расчетного показателя.";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Предельный размер социальной помощи равен 50 месячным расчетным показателям (предельный размер не распространяется на пункты 12, 13 и 14 Правил).".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21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Г.Желтов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марта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