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0700" w14:textId="8850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и техногенного характера на территории Байганинского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Байганинского района Актюбинской области от 11 сентября 2018 года № 19. Зарегистрировано Управлением юстиции Байганинского района Департамента юстиции Актюбинской области 14 сентября 2018 года № 3-4-181. Утратило силу решением акима Байганинского района Актюбинской области от 20 августа 2019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Байганинского района Актюбинской области от 20.08.2019 № 13 (вводится в действие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акимате Байганинского района от 29 августа 2018 года № 3, в целях обеспечения жизнедеятельности населенных пунктов на территории района, аким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и техногенного характера местного масштаба на территории Байганинского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Байганинского района Ж. Жанабай и поручить провести соответствующие мероприятия, вытекающие из данного решения.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