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aeb0" w14:textId="3b7a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Аральского районного маслихата от 26 декабря 2017 года № 128 "О бюджете города районного значения,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сентября 2018 года № 185. Зарегистрировано Департаментом юстиции Кызылординской области 19 сентября 2018 года № 6432.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2018-2020 годы" (зарегистрировано в Реестре государственной регистрации нормативных правовых актов за номером 6116, опубликовано в эталонном контрольном банке нормативных правовых актов Республики Казахстан от 18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1 370 611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914 688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162 414,2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61 066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61 254,5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38 779,5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59 780,8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72 628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142 412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113 456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12 856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5 324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2 512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1 854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4 555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1 855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18 892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12 239,2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4 307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84,5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1 533,5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696,8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1 209 307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801 216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137 319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51 435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58 658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35 392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54 529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70 758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1 370 611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914 688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162 414,2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61 066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61 254,5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38 779,5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59 780,8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72 628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"2-3" следующего содержания: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 Учесть распределение 8 346 тысяч тенге на подготовку документации объектов водного хозяйства текущего целевого трансферта из районного бюджета на 2018 год сельскому округу Аманоткел.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тридцатой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Жалгасбеков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"11" сентября 2018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Аральского районного маслихата от "26" декабря 2017 года № 128 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30 353,9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29 763,9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