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77ff" w14:textId="5a17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Мунайлинского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Мангистауской области от 30 марта 2018 года № 21/264. Зарегистрировано Департаментом юстиции Мангистауской области 11 апреля 2018 года № 3564. Утратило силу решением Мунайлинского районного маслихата Мангистауской области от 23 октября 2023 года № 6/39.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6/39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Мунайлинский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Мунайлинского районного маслихата от 24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7/123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Мунайлинского районного маслихата" (зарегистрировано в Реестре государственной регистрации нормативных правовых актов за № 3317, опубликовано в Эталонном контрольном банке нормативных правовых актов Республики Казахстан от 14 апреля 2017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Мунайлинского районного маслихата".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Г.).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Себепбаева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21/264</w:t>
            </w:r>
            <w:r>
              <w:br/>
            </w:r>
          </w:p>
        </w:tc>
      </w:tr>
    </w:tbl>
    <w:bookmarkStart w:name="z1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Мунайлинского районного маслихата" 1. Общие положения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государственного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Мунайлинского районного маслихата Мангистауской области от 07.09.2022 </w:t>
      </w:r>
      <w:r>
        <w:rPr>
          <w:rFonts w:ascii="Times New Roman"/>
          <w:b w:val="false"/>
          <w:i w:val="false"/>
          <w:color w:val="000000"/>
          <w:sz w:val="28"/>
        </w:rPr>
        <w:t>№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служащего по кадровой работе в течение трех лет со дня завершения оценки.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у служащего по кадровой работе.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служащий по кадровой работе не позднее 2 рабочих дней выносит его на рассмотрение Комиссии.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служащий по кадровой работе не позднее 2 рабочих дней выносит его на рассмотрение Комиссии. 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Служащий по кадровой работе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распоражение о создании Комиссии.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служащий по кадровой работе. Секретарь Комиссии не принимает участие в голосовании.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Служащий по кадровой работе обеспечивает проведение заседания Комиссии в соответствии со сроками, согласованными с председателем Комиссии.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Служащий по кадровой работе предоставляет на заседание Комиссии следующие документы: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в редакции решения Мунайлинского районного маслихата Мангистауской области от 07.09.2022 </w:t>
      </w:r>
      <w:r>
        <w:rPr>
          <w:rFonts w:ascii="Times New Roman"/>
          <w:b w:val="false"/>
          <w:i w:val="false"/>
          <w:color w:val="000000"/>
          <w:sz w:val="28"/>
        </w:rPr>
        <w:t>№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в редакции решения Мунайлинского районного маслихата Мангистауской области от 07.09.2022 </w:t>
      </w:r>
      <w:r>
        <w:rPr>
          <w:rFonts w:ascii="Times New Roman"/>
          <w:b w:val="false"/>
          <w:i w:val="false"/>
          <w:color w:val="000000"/>
          <w:sz w:val="28"/>
        </w:rPr>
        <w:t>№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решением Мунайлинского районного маслихата Мангистауской области от 07.09.2022 </w:t>
      </w:r>
      <w:r>
        <w:rPr>
          <w:rFonts w:ascii="Times New Roman"/>
          <w:b w:val="false"/>
          <w:i w:val="false"/>
          <w:color w:val="000000"/>
          <w:sz w:val="28"/>
        </w:rPr>
        <w:t>№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  (период, на который составляется индивидуальный план)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* Ожидаемое положительное изменение от достижения ключевого целевого индикатора.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 (фамилия, инициалы) (фамилия, инициалы)  дата ______________________ дата ____________________________  подпись __________________ подпись _________________________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 (фамилия, имя, отчество, должность оцениваемого лица)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 (оцениваемый период)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  (неудовлетворительно, удовлетворительно, эффективно, превосходно)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  (фамилия, инициалы) (фамилия, инициалы)  дата _________________________ дата ____________________________  подпись ______________________ подпись _________________________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 (оцениваемый год)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 не входят вопросы оказания государственных услуг, не оцениваются по компетенциям "Ориентация на потребителя услуг" и "Информирование потребителей услуг".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 (фамилия, инициалы) (фамилия, инициалы)  дата _________________________ дата ____________________________  подпись ______________________ подпись _________________________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Собирает, анализирует и вносит руководству информацию, необходимую для планирования и обеспечения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Планирует и организует работу вверенного коллектива, содействует в достижении ими запланированных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Контролирует деятельность работников в выполнении поставленных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осуществляет сбор, анализ и внесение руководству информации, необходимой для планирования и обеспечения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планирует и не организует работу вверенного коллектива, не содействует в достижении ими запланированных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контролирует деятельность работников в выполнении поставленных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Расставляет задания по приоритетности в порядке важности.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Готовит и вносит руководству 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Умеет работать в условиях ограниченного времени.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Выполняет задания бессистемно.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Готовит некачественные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Работает не оперативно.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Устанавливает доверительные отношения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Вносит предложения по организации эффективной работы подразделения и с обществом.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Делится опытом и знаниями с коллегами для совместного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Создает отношения взаимного недоверия среди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вносит предложения по организации эффективной работы подразделения и с обществом.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передает опыт и знания коллегам для совместного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Вносит вклад в работу коллектива и при необходимости обращается за разъяснениями к более опытным коллегам.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Развивает взаимодействие с коллегами и представителями государственных органов и организаций.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Демонстрирует замкнутую позицию в работе, не обращаясь за помощью к более опытным коллегам.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взаимодействует с коллегами и представителями разных государственных органов и организаций.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Правильно распределяет поручения при организации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Организует сбор информации необходимой для принятия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Обсуждает с коллективом подходы при принятии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Анализирует и прогнозирует возможные риски с учетом данных из различных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умеет распределять поручения при организации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Редко занимается поиском необходимой для принятия решений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Отказывается от обсуждения с коллективом подходов и не учитывает мнения других при принятии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анализирует и не прогнозирует возможные риски, или не учитывает данные из различных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Умеет находить необходимую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Предлагает несколько вариантов решения задач, с учетом возможных рисков.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умеет находить необходимую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предлагает альтернативные варианты решения задач либо не учитывает возможные риски.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Организует работу по оказанию качественных услуг и решает, возникающие вопросы.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Создает условия для определения уровня удовлетворенности с целью обеспечения обратной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Проявляет неспособность к организации работы по оказанию качественных услуг и решению возникающих вопросов.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создает условия для определения уровня удовлетворенности с целью обеспечения обратной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Оказывает услуги вежливо и доброжелательно.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Анализирует уровень удовлетворенности качеством услуг и вносит предложения по их совершенствованию.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Допускает грубое и пренебрежительное отношение к получателю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проявляет интереса к проблемам и вопросам потребителя.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Ориентирует подчиненных доступно информировать получателей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Доводит информацию до потребителя уважительно и доброжелательно.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работает с подчиненными по информированию получателей услугах.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доводит информацию до потребителя или делает это пренебрежительно и неприязненно.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Использует эффективные способы информирования получателей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Доводит информацию до потребителя доступно в устной и письменной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Применяет неэффективные способы информирования получателей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доводит информацию до потребителя, как в устной, так и в письменной форме, либо делает это неясно.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Рассматривает и вносит руководству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Проводит анализ происходящих изменений и принимает своевременные меры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рассматривает и не вносит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анализирует происходящие изменения и не принимает меры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Вносит предложения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Изучает новые подходы и способы их внедрения.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Сохраняет самоконтроль в изменившихся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Быстро адаптируется в меняющихся условиях.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Придерживается существующих процедур и методов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изучает новые подходы и способы их внедрения.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Теряет самоконтроль в изменившихся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Предлагает мероприятия по повышению уровня компетенций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 целях достижения результата развивает свои компетенции и принимает меры по их развитию у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Демонстрирует незаинтересованность в развитии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развивается сам и не ориентирует подчиненных на их развитие, даже если это необходимо для достижения результата.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Проявляет интерес к новым знаниям и технологиям.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Стремится к саморазвитию, ищет новую информацию и способы ее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Применяет на практике новые навыки, позволяющие повысить его эффективность.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Проявляет отсутствие интереса к новым знаниям и технологиям.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развивается и безразличен к новой информации и способам ее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Контролирует соблюдение принятых стандартов и норм, запретов и ограничений.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Ставит интересы коллектива выше собственных.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Проявляет принципиальность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Формирует атмосферу доверия и уважения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Обеспечивает соблюдение принципов прозрачности и справедливости в действиях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Допускает в коллективе не соблюдение принятых стандартов и норм, запретов и ограничений.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Ставит личные интересы выше интересов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Проявляет непринципиальность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создает атмосферу доверия и уважения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Следует установленным этическим нормам и стандартам.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Добросовестно выполняет свою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Демонстрирует поведение, противоречащее этическим нормам и стандартам.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Проявляет халатность при выполнении своей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анализирует и не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методика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  (наименование государственного органа)  _____________________________________________________________________________  (оцениваемый период год)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 (фамилия, инициалы, подпись)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 (фамилия, инициалы, подпись)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  (фамилия, инициалы, подпись)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