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4418" w14:textId="a204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2018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Мендыкаринского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15 февраля 2018 года № 178. Зарегистрировано Департаментом юстиции Костанайской области 28 февраля 2018 года № 7559.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2018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Мендыкаринского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Мендыкаринского района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Н. Тимашова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февраля 2018 года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