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6967" w14:textId="f74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февраля 2018 года № 142. Зарегистрировано Департаментом юстиции Костанайской области 2 марта 2018 года № 75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0 мая 2013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диных ставках фиксированного налога по Сарыкольскому району" (зарегистрировано в Реестре государственной регистрации нормативных правовых актов за № 4148, опубликовано 4 июля 2013 года в газете "Сарыкөл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0 мая 2013 года № 86 "О единых ставках фиксированного налога по Сарыкольскому району" (зарегистрировано в Реестре государственной регистрации нормативных правовых актов за № 6871, опубликовано 13 марта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Сарыкольском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 доход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М. Бекпас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