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df5d" w14:textId="6f0d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9 апреля 2018 года № 24-9. Зарегистрировано Управлением юстиции Зайсанского района Департамента юстиции Восточно-Казахстанской области 3 мая 2018 года за № 5-11-156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Зайсанского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 в Реестре государственной регистрации нормативных правовых актов за номером 3217, опубликовано 12 апреля 2014 года в районной газете "Достык")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"Правилах оказания социальной помощи, установления размеров и определения перечня отдельных категорий нуждающихся граждан",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Единовременная социальная помощь к памятным датам и праздничным дням предоставляется следующим категориям граждан: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февраля, участникам боевых действий на территории других государств, а именно: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35 месячных расчетных показателей;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- 35 месячных расчетных показателей;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государств, в которых велись боевые действия - 35 месячных расчетных показателей;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 – 5 месячных расчетных показателей;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многодетным семьям, имеющим четырех и более совместно проживающих несовершеннолетних детей, в том числе детей, обучающихся по очной форме в организациях среднего и общеобразовательного уровня, в высших и средних профессиональных учебных заведениях по очной форме обучения (после достижения ими совершеннолетия - до времени окончания ими учебных заведений, но не более чем до достижения 23 - летнего возраста) - 5 месячных расчетных показателей;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- 26 апреля: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- 35 месячных расчетных показателей;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- 25 месячных расчетных показателей;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- 35 месячных расчетных показателей;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 из числа участников ликвидации последствий катастрофы на Чернобыльской АЭС в 1988-1989 годах - 35 месячных расчетных показателей;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и участникам Великой Отечественной войны – 215 месячных расчетных показателей;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супругам военнослужащих, погибших во время Великой Отечественной войны, не вступившим в повторный брак – 35 месячных расчетных показателей;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награжденным орденами и медалями бывшего Союза ССР за самоотверженный труд и безупречную воинскую службу в тылу в годы Великой Отечественной войны – 4.5 месячных расчетных показателей;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– 31 мая: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 пострадавшие от политических репрессий – 4,5 месячных расчетных показателей.".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Шарипбеков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